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FCE5" w14:textId="77777777" w:rsidR="00E42802" w:rsidRDefault="00000000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477E" wp14:editId="687B8569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7D3B09" w14:textId="77777777" w:rsidR="00E42802" w:rsidRDefault="00E42802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847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757D3B09" w14:textId="77777777" w:rsidR="00E42802" w:rsidRDefault="00E42802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7EFDD42D" w14:textId="77777777" w:rsidR="00E42802" w:rsidRDefault="00E42802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C1AD45" w14:textId="77777777" w:rsidR="00E42802" w:rsidRDefault="00E42802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32111B3" w14:textId="77777777" w:rsidR="00E42802" w:rsidRDefault="00000000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46B0CD81" w14:textId="77777777" w:rsidR="00E42802" w:rsidRDefault="0000000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41</w:t>
      </w:r>
    </w:p>
    <w:p w14:paraId="07C8A0AA" w14:textId="77777777" w:rsidR="00E42802" w:rsidRDefault="00E4280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C84238" w14:textId="77777777" w:rsidR="00E42802" w:rsidRDefault="00000000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09.08.2022г. от 13:00 часа в стаята на съветника се проведе  </w:t>
      </w:r>
      <w:r>
        <w:rPr>
          <w:rFonts w:ascii="Times New Roman" w:hAnsi="Times New Roman"/>
          <w:b/>
          <w:sz w:val="28"/>
          <w:szCs w:val="28"/>
        </w:rPr>
        <w:t>четиридесет и първото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14:paraId="3BA13B7B" w14:textId="77777777" w:rsidR="00E42802" w:rsidRDefault="000000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присъстват: общинските съветници, Кмета на общината – Ивелин Савов и зам. Кметовете Анелия Димитрова и  Ахмед Ахмедов. </w:t>
      </w:r>
    </w:p>
    <w:p w14:paraId="3373AF0F" w14:textId="77777777" w:rsidR="00E42802" w:rsidRDefault="00000000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се председателства от д-р Цветан Андреев – Председател на ОбС – Никопол,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Ралица Александрова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техн.сътрудник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 ОбС – Никопол.</w:t>
      </w:r>
    </w:p>
    <w:p w14:paraId="780F8FF6" w14:textId="77777777" w:rsidR="00E42802" w:rsidRDefault="00000000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 Уважаеми колеги, уважаеми г-н Савов, на основание чл. 23, ал.4, т.1 от ЗМСМА откривам четиридесет и първото по ред заседание на ОбС – Никопол.</w:t>
      </w:r>
    </w:p>
    <w:p w14:paraId="0812D572" w14:textId="77777777" w:rsidR="00E42802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Преди да започнем по дневния ред искам да ви уведомя за следното: В деловодството на Общински съвет – Никопол е постъпила Оставка с Вх.№ 143/27.07.2022г. от общинския съветник Светослав Валериев Ангелов, от </w:t>
      </w:r>
      <w:bookmarkStart w:id="2" w:name="_Hlk89770822"/>
      <w:r>
        <w:rPr>
          <w:rFonts w:ascii="Times New Roman" w:eastAsia="Times New Roman" w:hAnsi="Times New Roman"/>
          <w:sz w:val="28"/>
          <w:szCs w:val="28"/>
          <w:lang w:eastAsia="bg-BG"/>
        </w:rPr>
        <w:t>ПП “Обединени социалдемократи“</w:t>
      </w:r>
      <w:bookmarkEnd w:id="2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с което по собствено желание той е пожелал да бъде освободен от длъжност – общински съветник в ОбС-Никопол, мандат 2019-2023г., както и Заявления от кандидатите за общински съветници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не желаещи да положат клетва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като такива, съответно: </w:t>
      </w:r>
      <w:bookmarkStart w:id="3" w:name="_Hlk109815423"/>
    </w:p>
    <w:p w14:paraId="55931A4E" w14:textId="77777777" w:rsidR="00E42802" w:rsidRDefault="000000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Вх.№144/27.07.2022г.</w:t>
      </w:r>
      <w:bookmarkEnd w:id="3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Д. Михаилов,</w:t>
      </w:r>
    </w:p>
    <w:p w14:paraId="0764FC67" w14:textId="77777777" w:rsidR="00E42802" w:rsidRDefault="00000000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Вх.№145/27.07.2022г. от Л.  Димитрова,</w:t>
      </w:r>
    </w:p>
    <w:p w14:paraId="4833BBA2" w14:textId="77777777" w:rsidR="00E42802" w:rsidRDefault="00000000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Вх.№146/27.07.2022г. от Ц. Георгиев,</w:t>
      </w:r>
    </w:p>
    <w:p w14:paraId="03B202E2" w14:textId="77777777" w:rsidR="00E42802" w:rsidRDefault="00000000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Вх.№147/27.07.2022г. от А. Попов,</w:t>
      </w:r>
    </w:p>
    <w:p w14:paraId="5F254116" w14:textId="77777777" w:rsidR="00E42802" w:rsidRDefault="00000000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Вх.№148/27.07.2022г. от К. Иванов,</w:t>
      </w:r>
    </w:p>
    <w:p w14:paraId="333ED08B" w14:textId="77777777" w:rsidR="00E42802" w:rsidRDefault="00000000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Вх.№149/27.07.2022г. от 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Бузев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14:paraId="0BD33F63" w14:textId="77777777" w:rsidR="00E42802" w:rsidRDefault="00000000">
      <w:pPr>
        <w:spacing w:after="0"/>
        <w:ind w:right="23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Вх.№150/01.08.2022г., от А. Ахмедов.</w:t>
      </w:r>
    </w:p>
    <w:p w14:paraId="4233791B" w14:textId="77777777" w:rsidR="00E42802" w:rsidRDefault="00000000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това изпратих писмо с Из.№ 96/27.07.2022г. до ОИК-Никопол, като очакваме Решение от тяхна страна, за следващия кандидат за общински съветник в листата на ПП “Обединени социалдемократи“. Предполагам на редовното заседание ще положи клетва.</w:t>
      </w:r>
    </w:p>
    <w:p w14:paraId="4BB9C6DE" w14:textId="77777777" w:rsidR="00E42802" w:rsidRDefault="00000000">
      <w:pPr>
        <w:spacing w:after="0"/>
        <w:ind w:right="23"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>Имаме кворум от 12 общински съветника, в залата присъстват 12.</w:t>
      </w:r>
    </w:p>
    <w:p w14:paraId="310F061F" w14:textId="77777777" w:rsidR="00E42802" w:rsidRDefault="00000000">
      <w:pPr>
        <w:spacing w:after="0"/>
        <w:ind w:right="23"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>Колеги, материалите по проекта за дневен ред Ви бяха изпратени, запознали сте се с тях.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Свиках тази сесия днес, защото  е необходимо да се вземат спешни решения.</w:t>
      </w:r>
    </w:p>
    <w:p w14:paraId="286A9414" w14:textId="77777777" w:rsidR="00E42802" w:rsidRDefault="0000000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Имате ли предложения, допълнения и съображения по така представения проект за дневен ред?</w:t>
      </w:r>
    </w:p>
    <w:p w14:paraId="1BBF7B51" w14:textId="77777777" w:rsidR="00E42802" w:rsidRDefault="0000000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1BEA80CF" w14:textId="77777777" w:rsidR="00E42802" w:rsidRDefault="00E42802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E5C4963" w14:textId="77777777" w:rsidR="00E42802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ГЛАСУВАЛИ  - 12 СЪВЕТНИКА</w:t>
      </w:r>
    </w:p>
    <w:p w14:paraId="057819AF" w14:textId="77777777" w:rsidR="00E42802" w:rsidRDefault="00000000">
      <w:pPr>
        <w:spacing w:after="0"/>
        <w:ind w:right="23" w:firstLine="708"/>
        <w:jc w:val="center"/>
        <w:textAlignment w:val="auto"/>
      </w:pPr>
      <w:r>
        <w:rPr>
          <w:rFonts w:ascii="Times New Roman" w:hAnsi="Times New Roman"/>
          <w:sz w:val="28"/>
          <w:szCs w:val="28"/>
        </w:rPr>
        <w:t>„ЗА“ – 12 СЪВЕТНИКА</w:t>
      </w:r>
    </w:p>
    <w:p w14:paraId="6B7E0352" w14:textId="77777777" w:rsidR="00E42802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5C525C32" w14:textId="77777777" w:rsidR="00E42802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5EA7CA4C" w14:textId="77777777" w:rsidR="00E42802" w:rsidRDefault="00E42802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608A12B" w14:textId="77777777" w:rsidR="00E42802" w:rsidRDefault="00E42802">
      <w:pPr>
        <w:spacing w:after="0"/>
        <w:textAlignment w:val="auto"/>
        <w:rPr>
          <w:rFonts w:ascii="Times New Roman" w:hAnsi="Times New Roman"/>
          <w:sz w:val="28"/>
          <w:szCs w:val="28"/>
        </w:rPr>
      </w:pPr>
    </w:p>
    <w:p w14:paraId="741BED79" w14:textId="77777777" w:rsidR="00E42802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 СЪВЕТ  -  НИКОПОЛ ПРИЕ СЛЕДНИЯ</w:t>
      </w:r>
    </w:p>
    <w:p w14:paraId="6E7228A6" w14:textId="77777777" w:rsidR="00E42802" w:rsidRDefault="00E42802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2C8E6583" w14:textId="77777777" w:rsidR="00E42802" w:rsidRDefault="00000000">
      <w:pPr>
        <w:spacing w:after="0"/>
        <w:ind w:firstLine="708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 РЕД:</w:t>
      </w:r>
    </w:p>
    <w:p w14:paraId="6DD91A25" w14:textId="77777777" w:rsidR="00E42802" w:rsidRDefault="00E42802"/>
    <w:p w14:paraId="3CCCE930" w14:textId="77777777" w:rsidR="00E42802" w:rsidRDefault="00E428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1AB812" w14:textId="77777777" w:rsidR="00E42802" w:rsidRDefault="00000000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Определяне на позицията на Община Никопол на предстоящото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извънредно неприсъствено заседание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на Общото събрание на Асоциацията по В и К на обособената територия, обслужвана от „Водоснабдяване и канализация“ ЕООД – Плевен, което ще се състои на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16.08.2022г. от 10:00 ч.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в  заседателната зала  на Областна администрация – Плевен.</w:t>
      </w:r>
    </w:p>
    <w:p w14:paraId="48145804" w14:textId="77777777" w:rsidR="00E42802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14:paraId="4F816440" w14:textId="77777777" w:rsidR="00E42802" w:rsidRDefault="00E42802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EFBA13" w14:textId="77777777" w:rsidR="00E42802" w:rsidRDefault="00E42802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C2480A" w14:textId="77777777" w:rsidR="00E42802" w:rsidRDefault="00000000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Приемане на 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</w:t>
      </w:r>
    </w:p>
    <w:p w14:paraId="3C527901" w14:textId="77777777" w:rsidR="00E42802" w:rsidRDefault="00000000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14:paraId="42F8FF3E" w14:textId="77777777" w:rsidR="00E42802" w:rsidRDefault="00E42802">
      <w:pPr>
        <w:spacing w:after="200" w:line="276" w:lineRule="auto"/>
      </w:pPr>
    </w:p>
    <w:p w14:paraId="6564CC3B" w14:textId="77777777" w:rsidR="00E42802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66FBE40C" w14:textId="77777777" w:rsidR="00E42802" w:rsidRDefault="00E42802"/>
    <w:p w14:paraId="6868A0C9" w14:textId="77777777" w:rsidR="00E42802" w:rsidRDefault="00E42802"/>
    <w:p w14:paraId="10ED2599" w14:textId="77777777" w:rsidR="00E42802" w:rsidRDefault="00E42802"/>
    <w:p w14:paraId="74C82B9B" w14:textId="77777777" w:rsidR="00E42802" w:rsidRDefault="00000000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ПЪРВА ТОЧКА ОТ ДНЕВНИЯ РЕД</w:t>
      </w:r>
    </w:p>
    <w:p w14:paraId="3E3DCF05" w14:textId="77777777" w:rsidR="00E42802" w:rsidRDefault="00E42802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43BDA71" w14:textId="77777777" w:rsidR="00E42802" w:rsidRDefault="00E42802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73802E8" w14:textId="77777777" w:rsidR="00E42802" w:rsidRDefault="0000000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6AD460A9" w14:textId="77777777" w:rsidR="00E42802" w:rsidRDefault="00000000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  Колеги, гласуваме проекта за решение/</w:t>
      </w:r>
      <w:r>
        <w:rPr>
          <w:rFonts w:ascii="Times New Roman" w:hAnsi="Times New Roman"/>
          <w:i/>
          <w:sz w:val="28"/>
          <w:szCs w:val="28"/>
        </w:rPr>
        <w:t>чете проекта за решение/.</w:t>
      </w:r>
    </w:p>
    <w:p w14:paraId="708D2030" w14:textId="77777777" w:rsidR="00E42802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15 и т. 23, ал. 2 от Закона за местното самоуправление и местната администрация и във връзка с чл. 198, ал. 5 и ал. 9 от Закона за водите, чл. 20, ал. 3 от Правилника за организацията и дейността на асоциациите по водоснабдяване и канализация и писмо от </w:t>
      </w:r>
      <w:r>
        <w:rPr>
          <w:rFonts w:ascii="Times New Roman" w:hAnsi="Times New Roman"/>
          <w:sz w:val="28"/>
          <w:szCs w:val="28"/>
        </w:rPr>
        <w:t>Асоциацията по водоснабдяване и канализация на обособената територия, обслужвана от „Водоснабдяване и канализация“ ЕООД - гр. Плевен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06-93/19.07.2022 г. /изх. № РД-36-2/19.07.2022 г./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 прие следното</w:t>
      </w:r>
    </w:p>
    <w:p w14:paraId="7118C7BF" w14:textId="77777777" w:rsidR="00E42802" w:rsidRDefault="00E42802">
      <w:pPr>
        <w:spacing w:after="0"/>
        <w:jc w:val="both"/>
        <w:rPr>
          <w:sz w:val="28"/>
          <w:szCs w:val="28"/>
        </w:rPr>
      </w:pPr>
    </w:p>
    <w:p w14:paraId="5EB3E365" w14:textId="77777777" w:rsidR="00E42802" w:rsidRDefault="00E42802">
      <w:pPr>
        <w:spacing w:after="0"/>
        <w:jc w:val="both"/>
        <w:rPr>
          <w:sz w:val="28"/>
          <w:szCs w:val="28"/>
        </w:rPr>
      </w:pPr>
    </w:p>
    <w:p w14:paraId="36278105" w14:textId="77777777" w:rsidR="00E42802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bookmarkStart w:id="4" w:name="_Hlk110515246"/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 Е Ш Е Н И Е:</w:t>
      </w:r>
    </w:p>
    <w:p w14:paraId="248D62CD" w14:textId="77777777" w:rsidR="00E42802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№416/09.08.2022г.</w:t>
      </w:r>
    </w:p>
    <w:bookmarkEnd w:id="4"/>
    <w:p w14:paraId="5F141EF9" w14:textId="77777777" w:rsidR="00E42802" w:rsidRDefault="00E428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F521C2" w14:textId="77777777" w:rsidR="00E42802" w:rsidRDefault="00000000">
      <w:pPr>
        <w:numPr>
          <w:ilvl w:val="0"/>
          <w:numId w:val="1"/>
        </w:numPr>
        <w:spacing w:after="0" w:line="242" w:lineRule="auto"/>
        <w:ind w:left="284" w:hanging="142"/>
        <w:jc w:val="both"/>
      </w:pPr>
      <w:r>
        <w:rPr>
          <w:rFonts w:ascii="Times New Roman" w:hAnsi="Times New Roman"/>
          <w:sz w:val="28"/>
          <w:szCs w:val="28"/>
        </w:rPr>
        <w:t xml:space="preserve">Общински съвет – Никопол дава мандат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представителя </w:t>
      </w:r>
      <w:r>
        <w:rPr>
          <w:rFonts w:ascii="Times New Roman" w:hAnsi="Times New Roman"/>
          <w:sz w:val="28"/>
          <w:szCs w:val="28"/>
        </w:rPr>
        <w:t xml:space="preserve">на Община Никопол в Асоциацията по водоснабдяване и канализация на обособената територия, обслужвана от „Водоснабдяване и канализация“ ЕООД - гр. Плевен, да представи следната позиция на Общината по точката от предварително обявения дневен ред на предстоящото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извънредно неприсъствено заседание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Общото събрание на Асоциация по ВиК - Плевен, което ще се състои на </w:t>
      </w:r>
      <w:r>
        <w:rPr>
          <w:rFonts w:ascii="Times New Roman" w:hAnsi="Times New Roman"/>
          <w:b/>
          <w:sz w:val="28"/>
          <w:szCs w:val="28"/>
        </w:rPr>
        <w:t>16.08.2022 г. от 10:00 ч</w:t>
      </w:r>
      <w:r>
        <w:rPr>
          <w:rFonts w:ascii="Times New Roman" w:hAnsi="Times New Roman"/>
          <w:sz w:val="28"/>
          <w:szCs w:val="28"/>
        </w:rPr>
        <w:t>., както следва:</w:t>
      </w:r>
    </w:p>
    <w:p w14:paraId="541CC726" w14:textId="77777777" w:rsidR="00E42802" w:rsidRDefault="00000000">
      <w:pPr>
        <w:numPr>
          <w:ilvl w:val="0"/>
          <w:numId w:val="2"/>
        </w:numPr>
        <w:spacing w:after="0" w:line="242" w:lineRule="auto"/>
        <w:ind w:left="284" w:hanging="284"/>
        <w:jc w:val="both"/>
      </w:pPr>
      <w:r>
        <w:rPr>
          <w:rFonts w:ascii="Times New Roman" w:hAnsi="Times New Roman"/>
          <w:sz w:val="28"/>
          <w:szCs w:val="28"/>
        </w:rPr>
        <w:t xml:space="preserve">Приема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препоръчителния размер на вноската на държавата в бюджета на </w:t>
      </w:r>
      <w:r>
        <w:rPr>
          <w:rFonts w:ascii="Times New Roman" w:hAnsi="Times New Roman"/>
          <w:sz w:val="28"/>
          <w:szCs w:val="28"/>
        </w:rPr>
        <w:t xml:space="preserve">Асоциацията по ВиК – Плевен за </w:t>
      </w:r>
      <w:r>
        <w:rPr>
          <w:rFonts w:ascii="Times New Roman" w:hAnsi="Times New Roman"/>
          <w:b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година в размер на </w:t>
      </w:r>
      <w:r>
        <w:rPr>
          <w:rFonts w:ascii="Times New Roman" w:hAnsi="Times New Roman"/>
          <w:b/>
          <w:sz w:val="28"/>
          <w:szCs w:val="28"/>
        </w:rPr>
        <w:t>22 000</w:t>
      </w:r>
      <w:r>
        <w:rPr>
          <w:rFonts w:ascii="Times New Roman" w:hAnsi="Times New Roman"/>
          <w:sz w:val="28"/>
          <w:szCs w:val="28"/>
        </w:rPr>
        <w:t xml:space="preserve"> лева /</w:t>
      </w:r>
      <w:r>
        <w:rPr>
          <w:rFonts w:ascii="Times New Roman" w:hAnsi="Times New Roman"/>
          <w:b/>
          <w:sz w:val="28"/>
          <w:szCs w:val="28"/>
        </w:rPr>
        <w:t>Двадесет и две хиляди лева</w:t>
      </w:r>
      <w:r>
        <w:rPr>
          <w:rFonts w:ascii="Times New Roman" w:hAnsi="Times New Roman"/>
          <w:sz w:val="28"/>
          <w:szCs w:val="28"/>
        </w:rPr>
        <w:t>/.</w:t>
      </w:r>
    </w:p>
    <w:p w14:paraId="6F10D511" w14:textId="77777777" w:rsidR="00E42802" w:rsidRDefault="00E42802">
      <w:pPr>
        <w:spacing w:after="0"/>
        <w:ind w:firstLine="708"/>
        <w:jc w:val="both"/>
        <w:rPr>
          <w:sz w:val="28"/>
          <w:szCs w:val="28"/>
        </w:rPr>
      </w:pPr>
    </w:p>
    <w:p w14:paraId="73CAEC54" w14:textId="77777777" w:rsidR="00E42802" w:rsidRDefault="00E42802"/>
    <w:p w14:paraId="4AD935CC" w14:textId="77777777" w:rsidR="00E42802" w:rsidRDefault="00E42802"/>
    <w:p w14:paraId="09F1A084" w14:textId="77777777" w:rsidR="00E42802" w:rsidRDefault="00E42802"/>
    <w:p w14:paraId="15A78D6C" w14:textId="77777777" w:rsidR="00E42802" w:rsidRDefault="00000000">
      <w:pPr>
        <w:spacing w:after="0"/>
        <w:ind w:right="23" w:firstLine="708"/>
        <w:jc w:val="center"/>
      </w:pPr>
      <w:bookmarkStart w:id="5" w:name="_Hlk98489427"/>
      <w:r>
        <w:rPr>
          <w:rFonts w:ascii="Times New Roman" w:hAnsi="Times New Roman"/>
          <w:sz w:val="28"/>
          <w:szCs w:val="28"/>
        </w:rPr>
        <w:t>ГЛАСУВАЛИ  -12 СЪВЕТНИКА</w:t>
      </w:r>
    </w:p>
    <w:p w14:paraId="57E914D1" w14:textId="77777777" w:rsidR="00E42802" w:rsidRDefault="00000000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12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Борислав Симеонов,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Надка Божинова, Цветан Андреев, Яница Йорданова / </w:t>
      </w:r>
    </w:p>
    <w:p w14:paraId="23D072B0" w14:textId="77777777" w:rsidR="00E42802" w:rsidRDefault="000000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0ECC9ED6" w14:textId="77777777" w:rsidR="00E42802" w:rsidRDefault="00000000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5"/>
    <w:p w14:paraId="5AF62380" w14:textId="77777777" w:rsidR="00E42802" w:rsidRDefault="00E42802"/>
    <w:p w14:paraId="2FBCC256" w14:textId="77777777" w:rsidR="00E42802" w:rsidRDefault="00E42802"/>
    <w:p w14:paraId="7778391A" w14:textId="77777777" w:rsidR="00E42802" w:rsidRDefault="00E42802"/>
    <w:p w14:paraId="5A338ECF" w14:textId="77777777" w:rsidR="00E42802" w:rsidRDefault="00E42802"/>
    <w:p w14:paraId="06FA787D" w14:textId="77777777" w:rsidR="00E42802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ВТОРА ТОЧКА ОТ ДНЕВНИЯ РЕД</w:t>
      </w:r>
    </w:p>
    <w:p w14:paraId="51ED0C5B" w14:textId="77777777" w:rsidR="00E42802" w:rsidRDefault="00E42802">
      <w:pPr>
        <w:ind w:firstLine="708"/>
        <w:rPr>
          <w:rFonts w:ascii="Times New Roman" w:hAnsi="Times New Roman"/>
          <w:sz w:val="28"/>
          <w:szCs w:val="28"/>
        </w:rPr>
      </w:pPr>
    </w:p>
    <w:p w14:paraId="0DFFDAB3" w14:textId="77777777" w:rsidR="00E42802" w:rsidRDefault="0000000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2B75BE20" w14:textId="77777777" w:rsidR="00E42802" w:rsidRDefault="00000000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  Колеги, гласуваме проекта за решение/</w:t>
      </w:r>
      <w:r>
        <w:rPr>
          <w:rFonts w:ascii="Times New Roman" w:hAnsi="Times New Roman"/>
          <w:i/>
          <w:sz w:val="28"/>
          <w:szCs w:val="28"/>
        </w:rPr>
        <w:t>чете проекта за решение/.</w:t>
      </w:r>
    </w:p>
    <w:p w14:paraId="5F0B94D6" w14:textId="77777777" w:rsidR="00E42802" w:rsidRDefault="00000000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основание чл.7, ал.2, чл.8 от Закона за нормативните актове, чл.21, ал.1, т.8 и ал.2 от Закона за местното самоуправление и местната администрация, чл.14, ал.8 от Закона за общинската собственост, както и на основание чл.76, ал.3 и чл.79 от Административнопроцесуалния кодекс,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 прие следното</w:t>
      </w:r>
    </w:p>
    <w:p w14:paraId="5A59ACF5" w14:textId="77777777" w:rsidR="00E42802" w:rsidRDefault="00E42802">
      <w:pPr>
        <w:spacing w:after="0"/>
        <w:jc w:val="both"/>
        <w:rPr>
          <w:sz w:val="28"/>
          <w:szCs w:val="28"/>
        </w:rPr>
      </w:pPr>
    </w:p>
    <w:p w14:paraId="3D4D1D54" w14:textId="77777777" w:rsidR="00E42802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26AEFB0" w14:textId="77777777" w:rsidR="00E42802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№417/09.08.2022г.</w:t>
      </w:r>
    </w:p>
    <w:p w14:paraId="6B7A1A69" w14:textId="77777777" w:rsidR="00E42802" w:rsidRDefault="00E428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654286D" w14:textId="77777777" w:rsidR="00E42802" w:rsidRDefault="00000000">
      <w:pPr>
        <w:suppressAutoHyphens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Общински съвет – Никопол приема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Никопол“, представляваща Приложение №1 към настоящото решение.</w:t>
      </w:r>
    </w:p>
    <w:p w14:paraId="259FC839" w14:textId="77777777" w:rsidR="00E42802" w:rsidRDefault="00E42802"/>
    <w:p w14:paraId="7DD0F863" w14:textId="77777777" w:rsidR="00E42802" w:rsidRDefault="00E42802"/>
    <w:p w14:paraId="54D5EB52" w14:textId="77777777" w:rsidR="00E42802" w:rsidRDefault="00000000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-12СЪВЕТНИКА</w:t>
      </w:r>
    </w:p>
    <w:p w14:paraId="2DB17E49" w14:textId="77777777" w:rsidR="00E42802" w:rsidRDefault="00000000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12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Борислав Симеонов,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Надка Божинова, Цветан Андреев, Яница Йорданова / </w:t>
      </w:r>
    </w:p>
    <w:p w14:paraId="0D4673AA" w14:textId="77777777" w:rsidR="00E42802" w:rsidRDefault="0000000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62CFFCA0" w14:textId="77777777" w:rsidR="00E42802" w:rsidRDefault="00000000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01B64FC" w14:textId="77777777" w:rsidR="00E42802" w:rsidRDefault="00E42802"/>
    <w:p w14:paraId="15FDEFBE" w14:textId="77777777" w:rsidR="00E42802" w:rsidRDefault="00E42802"/>
    <w:p w14:paraId="49E2F77B" w14:textId="77777777" w:rsidR="00E42802" w:rsidRDefault="00E42802"/>
    <w:p w14:paraId="233D1103" w14:textId="77777777" w:rsidR="00E42802" w:rsidRDefault="00E42802"/>
    <w:p w14:paraId="78C26612" w14:textId="77777777" w:rsidR="00E42802" w:rsidRDefault="00E42802"/>
    <w:p w14:paraId="54D2B367" w14:textId="77777777" w:rsidR="00E42802" w:rsidRDefault="00E42802"/>
    <w:p w14:paraId="323961CB" w14:textId="77777777" w:rsidR="00E42802" w:rsidRDefault="00000000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ПРИЛОЖЕНИЕ №1</w:t>
      </w:r>
    </w:p>
    <w:p w14:paraId="5E696762" w14:textId="77777777" w:rsidR="00E42802" w:rsidRDefault="00E42802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0CB0151D" w14:textId="77777777" w:rsidR="00E42802" w:rsidRDefault="00E42802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5A26AC56" w14:textId="77777777" w:rsidR="00E42802" w:rsidRDefault="00000000">
      <w:pPr>
        <w:suppressAutoHyphens w:val="0"/>
        <w:spacing w:after="0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</w:t>
      </w:r>
    </w:p>
    <w:p w14:paraId="18AE3EEE" w14:textId="77777777" w:rsidR="00E42802" w:rsidRDefault="00E42802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FB0E236" w14:textId="77777777" w:rsidR="00E42802" w:rsidRDefault="00E42802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6FE322D5" w14:textId="77777777" w:rsidR="00E42802" w:rsidRDefault="00000000">
      <w:pPr>
        <w:suppressAutoHyphens w:val="0"/>
        <w:spacing w:after="0"/>
        <w:textAlignment w:val="auto"/>
      </w:pPr>
      <w:r>
        <w:rPr>
          <w:b/>
          <w:bCs/>
          <w:sz w:val="24"/>
          <w:szCs w:val="24"/>
        </w:rPr>
        <w:t>§.1.</w:t>
      </w:r>
      <w:r>
        <w:rPr>
          <w:rFonts w:ascii="Times New Roman" w:hAnsi="Times New Roman"/>
          <w:b/>
          <w:bCs/>
          <w:sz w:val="24"/>
          <w:szCs w:val="24"/>
        </w:rPr>
        <w:t xml:space="preserve"> В чл.2, ал. 1 се правят следните изменения:</w:t>
      </w:r>
    </w:p>
    <w:p w14:paraId="77BC30E6" w14:textId="77777777" w:rsidR="00E42802" w:rsidRDefault="00E42802">
      <w:pPr>
        <w:suppressAutoHyphens w:val="0"/>
        <w:spacing w:after="0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09ACDA93" w14:textId="77777777" w:rsidR="00E42802" w:rsidRDefault="00000000">
      <w:pPr>
        <w:suppressAutoHyphens w:val="0"/>
        <w:spacing w:after="0" w:line="244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Досегашен текст:</w:t>
      </w:r>
    </w:p>
    <w:tbl>
      <w:tblPr>
        <w:tblW w:w="9781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153"/>
        <w:gridCol w:w="1215"/>
        <w:gridCol w:w="69"/>
        <w:gridCol w:w="1088"/>
        <w:gridCol w:w="153"/>
        <w:gridCol w:w="1000"/>
        <w:gridCol w:w="153"/>
        <w:gridCol w:w="1000"/>
        <w:gridCol w:w="153"/>
        <w:gridCol w:w="1581"/>
      </w:tblGrid>
      <w:tr w:rsidR="00E42802" w14:paraId="625298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E5FC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ПРЕДНАЗНАЧЕНИЕ  НА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  ОБЕКТА</w:t>
            </w:r>
          </w:p>
        </w:tc>
        <w:tc>
          <w:tcPr>
            <w:tcW w:w="6412" w:type="dxa"/>
            <w:gridSpan w:val="9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D14E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ru-RU"/>
              </w:rPr>
              <w:t xml:space="preserve">Месечна наемна цена на кв.м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ru-RU"/>
              </w:rPr>
              <w:t>площ  за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ru-RU"/>
              </w:rPr>
              <w:t xml:space="preserve"> сектор/зона – лева:</w:t>
            </w:r>
          </w:p>
        </w:tc>
      </w:tr>
      <w:tr w:rsidR="00E42802" w14:paraId="695EDA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D16B" w14:textId="77777777" w:rsidR="00E42802" w:rsidRDefault="00E42802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2B350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І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DBCE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ІІ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3C36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ІІІ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BD4F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ІV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436F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V</w:t>
            </w:r>
          </w:p>
        </w:tc>
      </w:tr>
      <w:tr w:rsidR="00E42802" w14:paraId="3E1F5F7B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781" w:type="dxa"/>
            <w:gridSpan w:val="11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B67A" w14:textId="77777777" w:rsidR="00E42802" w:rsidRDefault="00E42802">
            <w:pPr>
              <w:suppressAutoHyphens w:val="0"/>
              <w:spacing w:line="244" w:lineRule="auto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2802" w14:paraId="477A31C8" w14:textId="77777777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C095" w14:textId="77777777" w:rsidR="00E42802" w:rsidRDefault="00000000">
            <w:pPr>
              <w:suppressAutoHyphens w:val="0"/>
              <w:spacing w:line="244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Лекарски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F83B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E30D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279D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8D3A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9FB8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</w:tr>
      <w:tr w:rsidR="00E42802" w14:paraId="7FE4019B" w14:textId="77777777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9AA0" w14:textId="77777777" w:rsidR="00E42802" w:rsidRDefault="00000000">
            <w:pPr>
              <w:suppressAutoHyphens w:val="0"/>
              <w:spacing w:line="244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Стоматологични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C537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A7B3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33E7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F67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E4AA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</w:tr>
      <w:tr w:rsidR="00E42802" w14:paraId="2DBA6EDA" w14:textId="77777777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8BD2" w14:textId="77777777" w:rsidR="00E42802" w:rsidRDefault="00000000">
            <w:pPr>
              <w:suppressAutoHyphens w:val="0"/>
              <w:spacing w:line="244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Зъботехнични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E283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92A8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136B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C84A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7F3F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</w:t>
            </w:r>
          </w:p>
        </w:tc>
      </w:tr>
    </w:tbl>
    <w:p w14:paraId="643B684D" w14:textId="77777777" w:rsidR="00E42802" w:rsidRDefault="00E42802">
      <w:pPr>
        <w:suppressAutoHyphens w:val="0"/>
        <w:spacing w:after="0" w:line="244" w:lineRule="auto"/>
        <w:textAlignment w:val="auto"/>
        <w:rPr>
          <w:sz w:val="24"/>
          <w:szCs w:val="24"/>
        </w:rPr>
      </w:pPr>
    </w:p>
    <w:p w14:paraId="561D3A46" w14:textId="77777777" w:rsidR="00E42802" w:rsidRDefault="00E42802">
      <w:pPr>
        <w:suppressAutoHyphens w:val="0"/>
        <w:spacing w:after="0" w:line="244" w:lineRule="auto"/>
        <w:textAlignment w:val="auto"/>
        <w:rPr>
          <w:sz w:val="24"/>
          <w:szCs w:val="24"/>
        </w:rPr>
      </w:pPr>
    </w:p>
    <w:p w14:paraId="3A516346" w14:textId="77777777" w:rsidR="00E42802" w:rsidRDefault="00E42802">
      <w:pPr>
        <w:suppressAutoHyphens w:val="0"/>
        <w:spacing w:after="0" w:line="244" w:lineRule="auto"/>
        <w:textAlignment w:val="auto"/>
        <w:rPr>
          <w:sz w:val="24"/>
          <w:szCs w:val="24"/>
        </w:rPr>
      </w:pPr>
    </w:p>
    <w:p w14:paraId="5F5A5815" w14:textId="77777777" w:rsidR="00E42802" w:rsidRDefault="00000000">
      <w:pPr>
        <w:suppressAutoHyphens w:val="0"/>
        <w:spacing w:after="0" w:line="244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Придобива следното съдържание:</w:t>
      </w:r>
    </w:p>
    <w:tbl>
      <w:tblPr>
        <w:tblW w:w="9781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153"/>
        <w:gridCol w:w="1215"/>
        <w:gridCol w:w="69"/>
        <w:gridCol w:w="1088"/>
        <w:gridCol w:w="153"/>
        <w:gridCol w:w="1000"/>
        <w:gridCol w:w="153"/>
        <w:gridCol w:w="1000"/>
        <w:gridCol w:w="153"/>
        <w:gridCol w:w="1581"/>
      </w:tblGrid>
      <w:tr w:rsidR="00E42802" w14:paraId="2F02B5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0DCC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ПРЕДНАЗНАЧЕНИЕ  НА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 xml:space="preserve">  ОБЕКТА</w:t>
            </w:r>
          </w:p>
        </w:tc>
        <w:tc>
          <w:tcPr>
            <w:tcW w:w="6412" w:type="dxa"/>
            <w:gridSpan w:val="9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21BB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ru-RU"/>
              </w:rPr>
              <w:t xml:space="preserve">Месечна наемна цена на кв.м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ru-RU"/>
              </w:rPr>
              <w:t>площ  за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val="ru-RU"/>
              </w:rPr>
              <w:t xml:space="preserve"> сектор/зона – лева:</w:t>
            </w:r>
          </w:p>
        </w:tc>
      </w:tr>
      <w:tr w:rsidR="00E42802" w14:paraId="7A7DD9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2"/>
            <w:vMerge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2D5F" w14:textId="77777777" w:rsidR="00E42802" w:rsidRDefault="00E42802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53A1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І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1137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ІІ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60FF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ІІІ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CD69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ІV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0685" w14:textId="77777777" w:rsidR="00E42802" w:rsidRDefault="00000000">
            <w:pPr>
              <w:keepNext/>
              <w:suppressAutoHyphens w:val="0"/>
              <w:spacing w:after="0"/>
              <w:jc w:val="center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/>
              </w:rPr>
              <w:t>V</w:t>
            </w:r>
          </w:p>
        </w:tc>
      </w:tr>
      <w:tr w:rsidR="00E42802" w14:paraId="1D55FF9D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781" w:type="dxa"/>
            <w:gridSpan w:val="11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9F17" w14:textId="77777777" w:rsidR="00E42802" w:rsidRDefault="00E42802">
            <w:pPr>
              <w:suppressAutoHyphens w:val="0"/>
              <w:spacing w:line="244" w:lineRule="auto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2802" w14:paraId="6EF368F6" w14:textId="77777777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DDBD" w14:textId="77777777" w:rsidR="00E42802" w:rsidRDefault="00000000">
            <w:pPr>
              <w:suppressAutoHyphens w:val="0"/>
              <w:spacing w:line="244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Лекарски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5BE0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6D66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D7C5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61C0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0401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E42802" w14:paraId="75DBD918" w14:textId="77777777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93F7" w14:textId="77777777" w:rsidR="00E42802" w:rsidRDefault="00000000">
            <w:pPr>
              <w:suppressAutoHyphens w:val="0"/>
              <w:spacing w:line="244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Стоматологични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221A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2233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E7CD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8542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1EA08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  <w:tr w:rsidR="00E42802" w14:paraId="6FFD589D" w14:textId="77777777">
        <w:tblPrEx>
          <w:tblCellMar>
            <w:top w:w="0" w:type="dxa"/>
            <w:bottom w:w="0" w:type="dxa"/>
          </w:tblCellMar>
        </w:tblPrEx>
        <w:tc>
          <w:tcPr>
            <w:tcW w:w="321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63A9" w14:textId="77777777" w:rsidR="00E42802" w:rsidRDefault="00000000">
            <w:pPr>
              <w:suppressAutoHyphens w:val="0"/>
              <w:spacing w:line="244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Зъботехнични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005AA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183B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8898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FE1F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A901" w14:textId="77777777" w:rsidR="00E42802" w:rsidRDefault="00000000">
            <w:pPr>
              <w:suppressAutoHyphens w:val="0"/>
              <w:spacing w:line="244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0,10</w:t>
            </w:r>
          </w:p>
        </w:tc>
      </w:tr>
    </w:tbl>
    <w:p w14:paraId="653D634A" w14:textId="77777777" w:rsidR="00E42802" w:rsidRDefault="00E42802">
      <w:pPr>
        <w:suppressAutoHyphens w:val="0"/>
        <w:spacing w:after="0" w:line="244" w:lineRule="auto"/>
        <w:textAlignment w:val="auto"/>
        <w:rPr>
          <w:rFonts w:ascii="Times New Roman" w:hAnsi="Times New Roman"/>
          <w:sz w:val="24"/>
          <w:szCs w:val="24"/>
        </w:rPr>
      </w:pPr>
    </w:p>
    <w:p w14:paraId="7F16E938" w14:textId="77777777" w:rsidR="00E42802" w:rsidRDefault="00E42802">
      <w:pPr>
        <w:suppressAutoHyphens w:val="0"/>
        <w:spacing w:after="0" w:line="244" w:lineRule="auto"/>
        <w:textAlignment w:val="auto"/>
        <w:rPr>
          <w:rFonts w:ascii="Times New Roman" w:hAnsi="Times New Roman"/>
          <w:sz w:val="24"/>
          <w:szCs w:val="24"/>
        </w:rPr>
      </w:pPr>
    </w:p>
    <w:p w14:paraId="2CFDF34B" w14:textId="77777777" w:rsidR="00E42802" w:rsidRDefault="00000000">
      <w:pPr>
        <w:suppressAutoHyphens w:val="0"/>
        <w:spacing w:after="0" w:line="244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§.2. В.чл.6 се правят следните изменения:</w:t>
      </w:r>
    </w:p>
    <w:p w14:paraId="256B5818" w14:textId="77777777" w:rsidR="00E42802" w:rsidRDefault="00E42802">
      <w:pPr>
        <w:suppressAutoHyphens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14:paraId="221F4E03" w14:textId="77777777" w:rsidR="00E42802" w:rsidRDefault="00000000">
      <w:pPr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</w:pPr>
      <w:r>
        <w:rPr>
          <w:rFonts w:ascii="Times New Roman" w:hAnsi="Times New Roman"/>
          <w:b/>
          <w:bCs/>
          <w:sz w:val="24"/>
          <w:szCs w:val="24"/>
        </w:rPr>
        <w:t xml:space="preserve">ал.1 придобива следното съдържание: </w:t>
      </w:r>
      <w:r>
        <w:rPr>
          <w:rFonts w:ascii="Times New Roman" w:hAnsi="Times New Roman"/>
          <w:sz w:val="24"/>
          <w:szCs w:val="24"/>
        </w:rPr>
        <w:t xml:space="preserve">„Началните наемни цени се актуализират ежегодно с процента на годишната инфлация, след обявяване на Индекса на потребителските цени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ИПЦ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от Националния статистически институт, ако инфлацията е над 5% за предходната година.</w:t>
      </w:r>
    </w:p>
    <w:p w14:paraId="260092E5" w14:textId="77777777" w:rsidR="00E42802" w:rsidRDefault="00E42802">
      <w:pPr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F1031CE" w14:textId="77777777" w:rsidR="00E42802" w:rsidRDefault="00000000">
      <w:pPr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</w:pPr>
      <w:r>
        <w:rPr>
          <w:rFonts w:ascii="Times New Roman" w:hAnsi="Times New Roman"/>
          <w:b/>
          <w:bCs/>
          <w:sz w:val="24"/>
          <w:szCs w:val="24"/>
        </w:rPr>
        <w:t xml:space="preserve">ал.2 придобива следното съдържание:  </w:t>
      </w:r>
      <w:r>
        <w:rPr>
          <w:rFonts w:ascii="Times New Roman" w:hAnsi="Times New Roman"/>
          <w:sz w:val="24"/>
          <w:szCs w:val="24"/>
        </w:rPr>
        <w:t xml:space="preserve">„ Наемната цена по сключените договори се актуализира по силата на договора, при условията на </w:t>
      </w:r>
      <w:r>
        <w:rPr>
          <w:rFonts w:ascii="Times New Roman" w:hAnsi="Times New Roman"/>
          <w:b/>
          <w:bCs/>
          <w:sz w:val="24"/>
          <w:szCs w:val="24"/>
        </w:rPr>
        <w:t>ал.1</w:t>
      </w:r>
      <w:r>
        <w:rPr>
          <w:rFonts w:ascii="Times New Roman" w:hAnsi="Times New Roman"/>
          <w:sz w:val="24"/>
          <w:szCs w:val="24"/>
        </w:rPr>
        <w:t>, през месеца, следващ месеца, в който е подписан наемния договор.</w:t>
      </w:r>
    </w:p>
    <w:p w14:paraId="2B53AB24" w14:textId="77777777" w:rsidR="00E42802" w:rsidRDefault="00E42802">
      <w:pPr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3D94EEE" w14:textId="77777777" w:rsidR="00E42802" w:rsidRDefault="00000000">
      <w:pPr>
        <w:numPr>
          <w:ilvl w:val="0"/>
          <w:numId w:val="3"/>
        </w:numPr>
        <w:suppressAutoHyphens w:val="0"/>
        <w:spacing w:after="0" w:line="244" w:lineRule="auto"/>
        <w:jc w:val="both"/>
        <w:textAlignment w:val="auto"/>
      </w:pPr>
      <w:r>
        <w:rPr>
          <w:rFonts w:ascii="Times New Roman" w:hAnsi="Times New Roman"/>
          <w:b/>
          <w:bCs/>
          <w:sz w:val="24"/>
          <w:szCs w:val="24"/>
        </w:rPr>
        <w:t>Създава се нова ал.3, със следното съдържание:</w:t>
      </w:r>
      <w:r>
        <w:rPr>
          <w:rFonts w:ascii="Times New Roman" w:hAnsi="Times New Roman"/>
          <w:sz w:val="24"/>
          <w:szCs w:val="24"/>
        </w:rPr>
        <w:t xml:space="preserve"> „Актуализиране на началните наемни цени и цените по вече сключени договори не се извършва когато през предходната година в Република България със Закон е обявено извънредно положение или извънредна епидемична обстановка, независимо от последващата им отмяна в рамките на календарната година.“</w:t>
      </w:r>
    </w:p>
    <w:p w14:paraId="02B5EBEA" w14:textId="77777777" w:rsidR="00E42802" w:rsidRDefault="00E42802">
      <w:pPr>
        <w:suppressAutoHyphens w:val="0"/>
        <w:spacing w:after="0" w:line="244" w:lineRule="auto"/>
        <w:textAlignment w:val="auto"/>
        <w:rPr>
          <w:rFonts w:ascii="Times New Roman" w:hAnsi="Times New Roman"/>
          <w:sz w:val="24"/>
          <w:szCs w:val="24"/>
        </w:rPr>
      </w:pPr>
    </w:p>
    <w:p w14:paraId="18280F41" w14:textId="77777777" w:rsidR="00E42802" w:rsidRDefault="00E42802">
      <w:pPr>
        <w:suppressAutoHyphens w:val="0"/>
        <w:spacing w:after="0" w:line="244" w:lineRule="auto"/>
        <w:textAlignment w:val="auto"/>
        <w:rPr>
          <w:rFonts w:ascii="Times New Roman" w:hAnsi="Times New Roman"/>
          <w:sz w:val="24"/>
          <w:szCs w:val="24"/>
        </w:rPr>
      </w:pPr>
    </w:p>
    <w:p w14:paraId="53DE00A3" w14:textId="77777777" w:rsidR="00E42802" w:rsidRDefault="00000000">
      <w:pPr>
        <w:keepNext/>
        <w:suppressAutoHyphens w:val="0"/>
        <w:spacing w:after="0"/>
        <w:ind w:firstLine="720"/>
        <w:jc w:val="center"/>
        <w:textAlignment w:val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ПРЕХОДНИ  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ЗАКЛЮЧИТЕЛНИ  РАЗПОРЕДБИ</w:t>
      </w:r>
    </w:p>
    <w:p w14:paraId="06CB5DC3" w14:textId="77777777" w:rsidR="00E42802" w:rsidRDefault="00E42802">
      <w:pPr>
        <w:suppressAutoHyphens w:val="0"/>
        <w:spacing w:after="0" w:line="244" w:lineRule="auto"/>
        <w:textAlignment w:val="auto"/>
        <w:rPr>
          <w:rFonts w:ascii="Times New Roman" w:hAnsi="Times New Roman"/>
          <w:sz w:val="24"/>
          <w:szCs w:val="24"/>
        </w:rPr>
      </w:pPr>
    </w:p>
    <w:p w14:paraId="42D8AE92" w14:textId="77777777" w:rsidR="00E42802" w:rsidRDefault="00E42802">
      <w:pPr>
        <w:suppressAutoHyphens w:val="0"/>
        <w:spacing w:after="0" w:line="244" w:lineRule="auto"/>
        <w:textAlignment w:val="auto"/>
        <w:rPr>
          <w:rFonts w:ascii="Times New Roman" w:hAnsi="Times New Roman"/>
          <w:sz w:val="24"/>
          <w:szCs w:val="24"/>
        </w:rPr>
      </w:pPr>
    </w:p>
    <w:p w14:paraId="0DAE01BE" w14:textId="77777777" w:rsidR="00E42802" w:rsidRDefault="00000000">
      <w:pPr>
        <w:suppressAutoHyphens w:val="0"/>
        <w:spacing w:after="0"/>
        <w:jc w:val="both"/>
        <w:textAlignment w:val="auto"/>
      </w:pPr>
      <w:r>
        <w:rPr>
          <w:rFonts w:ascii="Times New Roman" w:hAnsi="Times New Roman"/>
          <w:b/>
          <w:bCs/>
          <w:sz w:val="24"/>
          <w:szCs w:val="24"/>
        </w:rPr>
        <w:t xml:space="preserve">§.3.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През 2022г. не се извършва актуализация на началните наемни цени и цените по вече сключени договори за наем.</w:t>
      </w:r>
    </w:p>
    <w:p w14:paraId="67857C4F" w14:textId="77777777" w:rsidR="00E42802" w:rsidRDefault="00000000">
      <w:pPr>
        <w:suppressAutoHyphens w:val="0"/>
        <w:spacing w:after="0"/>
        <w:jc w:val="both"/>
        <w:textAlignment w:val="auto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 xml:space="preserve"> При извършена по вече сключени договори актуализация на наемната цена за 2022г., преди влизане в сила на </w:t>
      </w:r>
      <w:r>
        <w:rPr>
          <w:rFonts w:ascii="Times New Roman" w:hAnsi="Times New Roman"/>
          <w:b/>
          <w:bCs/>
          <w:sz w:val="24"/>
          <w:szCs w:val="24"/>
        </w:rPr>
        <w:t>ал.1</w:t>
      </w:r>
      <w:r>
        <w:rPr>
          <w:rFonts w:ascii="Times New Roman" w:hAnsi="Times New Roman"/>
          <w:sz w:val="24"/>
          <w:szCs w:val="24"/>
        </w:rPr>
        <w:t>, наемателят има право да сключи допълнително споразумение към договора за наем, с който да се възстанови наеманата цена на стойността й преди актуализацията.</w:t>
      </w:r>
    </w:p>
    <w:p w14:paraId="06FEDBF0" w14:textId="77777777" w:rsidR="00E42802" w:rsidRDefault="00E42802">
      <w:p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A48359D" w14:textId="77777777" w:rsidR="00E42802" w:rsidRDefault="00000000">
      <w:pPr>
        <w:suppressAutoHyphens w:val="0"/>
        <w:spacing w:after="0"/>
        <w:jc w:val="both"/>
        <w:textAlignment w:val="auto"/>
      </w:pPr>
      <w:r>
        <w:rPr>
          <w:rFonts w:ascii="Times New Roman" w:hAnsi="Times New Roman"/>
          <w:b/>
          <w:bCs/>
          <w:sz w:val="24"/>
          <w:szCs w:val="24"/>
        </w:rPr>
        <w:t>§.4.</w:t>
      </w:r>
      <w:r>
        <w:rPr>
          <w:rFonts w:ascii="Times New Roman" w:hAnsi="Times New Roman"/>
          <w:sz w:val="24"/>
          <w:szCs w:val="24"/>
        </w:rPr>
        <w:t xml:space="preserve"> Наредбата влиза в сила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дни след обнародването й с Решение №417 по Протокол №41 от заседание на Общински съвет – Никопол, проведено на 09.08.2022г., в съответствие с </w:t>
      </w:r>
      <w:r>
        <w:rPr>
          <w:rFonts w:ascii="Times New Roman" w:hAnsi="Times New Roman"/>
          <w:b/>
          <w:bCs/>
          <w:sz w:val="24"/>
          <w:szCs w:val="24"/>
        </w:rPr>
        <w:t>чл. 22, ал.2</w:t>
      </w:r>
      <w:r>
        <w:rPr>
          <w:rFonts w:ascii="Times New Roman" w:hAnsi="Times New Roman"/>
          <w:sz w:val="24"/>
          <w:szCs w:val="24"/>
        </w:rPr>
        <w:t xml:space="preserve"> от Закона за местното самоуправление и местната администрация, във връзка с </w:t>
      </w:r>
      <w:r>
        <w:rPr>
          <w:rFonts w:ascii="Times New Roman" w:hAnsi="Times New Roman"/>
          <w:b/>
          <w:bCs/>
          <w:sz w:val="24"/>
          <w:szCs w:val="24"/>
        </w:rPr>
        <w:t>чл. 37, ал.3</w:t>
      </w:r>
      <w:r>
        <w:rPr>
          <w:rFonts w:ascii="Times New Roman" w:hAnsi="Times New Roman"/>
          <w:sz w:val="24"/>
          <w:szCs w:val="24"/>
        </w:rPr>
        <w:t xml:space="preserve"> от Закона за нормативните актове.</w:t>
      </w:r>
    </w:p>
    <w:p w14:paraId="3F3DC76A" w14:textId="77777777" w:rsidR="00E42802" w:rsidRDefault="00E42802"/>
    <w:p w14:paraId="4017FF41" w14:textId="77777777" w:rsidR="00E42802" w:rsidRDefault="00E42802"/>
    <w:p w14:paraId="73A840F8" w14:textId="77777777" w:rsidR="00E42802" w:rsidRDefault="00E42802"/>
    <w:p w14:paraId="18D15A90" w14:textId="77777777" w:rsidR="00E42802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ТРЕТА ТОЧКА ОТ ДНЕВНИЯ РЕД</w:t>
      </w:r>
    </w:p>
    <w:p w14:paraId="328C1284" w14:textId="77777777" w:rsidR="00E42802" w:rsidRDefault="00E42802">
      <w:pPr>
        <w:rPr>
          <w:rFonts w:ascii="Times New Roman" w:hAnsi="Times New Roman"/>
          <w:sz w:val="28"/>
          <w:szCs w:val="28"/>
        </w:rPr>
      </w:pPr>
    </w:p>
    <w:p w14:paraId="42AF2161" w14:textId="77777777" w:rsidR="00E42802" w:rsidRDefault="000000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Няма желаещи да вземат отношение по точката.</w:t>
      </w:r>
    </w:p>
    <w:p w14:paraId="53A04E65" w14:textId="77777777" w:rsidR="00E42802" w:rsidRDefault="00E42802"/>
    <w:p w14:paraId="47EC4F75" w14:textId="77777777" w:rsidR="00E42802" w:rsidRDefault="00000000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Колеги,  поради изчерпване на дневния ред, закривам днешното четиридесет и първо заседание на Общински съвет – Никопол.</w:t>
      </w:r>
    </w:p>
    <w:p w14:paraId="4FB12261" w14:textId="77777777" w:rsidR="00E42802" w:rsidRDefault="00000000">
      <w:pPr>
        <w:suppressAutoHyphens w:val="0"/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13:15 часа.</w:t>
      </w:r>
    </w:p>
    <w:p w14:paraId="5980CC23" w14:textId="77777777" w:rsidR="00E42802" w:rsidRDefault="00E42802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D243FF2" w14:textId="77777777" w:rsidR="00E42802" w:rsidRDefault="00E42802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2B5E99A" w14:textId="77777777" w:rsidR="00E42802" w:rsidRDefault="00E42802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7CF85C0" w14:textId="77777777" w:rsidR="00E42802" w:rsidRDefault="00E42802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F4AD132" w14:textId="77777777" w:rsidR="00E42802" w:rsidRDefault="00E42802">
      <w:pPr>
        <w:spacing w:after="0"/>
        <w:rPr>
          <w:rFonts w:ascii="Times New Roman" w:hAnsi="Times New Roman"/>
          <w:sz w:val="28"/>
          <w:szCs w:val="28"/>
        </w:rPr>
      </w:pPr>
    </w:p>
    <w:p w14:paraId="344838B7" w14:textId="77777777" w:rsidR="00E42802" w:rsidRDefault="00000000">
      <w:pPr>
        <w:spacing w:after="0"/>
        <w:ind w:firstLine="708"/>
      </w:pPr>
      <w:r>
        <w:rPr>
          <w:rFonts w:ascii="Times New Roman" w:hAnsi="Times New Roman"/>
          <w:b/>
          <w:sz w:val="28"/>
          <w:szCs w:val="28"/>
        </w:rPr>
        <w:t>ПРЕДСЕДАТЕЛ ОбС:  /п/</w:t>
      </w:r>
    </w:p>
    <w:p w14:paraId="51B49E3E" w14:textId="77777777" w:rsidR="00E42802" w:rsidRDefault="0000000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/Цветан Андреев/</w:t>
      </w:r>
    </w:p>
    <w:p w14:paraId="1927A198" w14:textId="77777777" w:rsidR="00E42802" w:rsidRDefault="00E4280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206EFB5E" w14:textId="77777777" w:rsidR="00E42802" w:rsidRDefault="00E42802">
      <w:pPr>
        <w:spacing w:after="0"/>
        <w:rPr>
          <w:rFonts w:ascii="Times New Roman" w:hAnsi="Times New Roman"/>
          <w:sz w:val="28"/>
          <w:szCs w:val="28"/>
        </w:rPr>
      </w:pPr>
    </w:p>
    <w:p w14:paraId="5CAE12FF" w14:textId="77777777" w:rsidR="00E42802" w:rsidRDefault="00E42802">
      <w:pPr>
        <w:spacing w:after="0"/>
        <w:rPr>
          <w:rFonts w:ascii="Times New Roman" w:hAnsi="Times New Roman"/>
          <w:sz w:val="28"/>
          <w:szCs w:val="28"/>
        </w:rPr>
      </w:pPr>
    </w:p>
    <w:p w14:paraId="1D1BB647" w14:textId="77777777" w:rsidR="00E42802" w:rsidRDefault="00E42802">
      <w:pPr>
        <w:spacing w:after="0"/>
        <w:rPr>
          <w:rFonts w:ascii="Times New Roman" w:hAnsi="Times New Roman"/>
          <w:sz w:val="28"/>
          <w:szCs w:val="28"/>
        </w:rPr>
      </w:pPr>
    </w:p>
    <w:p w14:paraId="4B2C7C03" w14:textId="77777777" w:rsidR="00E42802" w:rsidRDefault="0000000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ЗАМ.ПРЕДСЕДАТЕЛ ОбС:  /п/</w:t>
      </w:r>
    </w:p>
    <w:p w14:paraId="049E5E1A" w14:textId="77777777" w:rsidR="00E42802" w:rsidRDefault="0000000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/</w:t>
      </w:r>
      <w:proofErr w:type="spellStart"/>
      <w:r>
        <w:rPr>
          <w:rFonts w:ascii="Times New Roman" w:hAnsi="Times New Roman"/>
          <w:sz w:val="28"/>
          <w:szCs w:val="28"/>
        </w:rPr>
        <w:t>Майдън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Сакаджиев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4A8CCB35" w14:textId="77777777" w:rsidR="00E42802" w:rsidRDefault="00E42802">
      <w:pPr>
        <w:spacing w:after="0"/>
        <w:rPr>
          <w:rFonts w:ascii="Times New Roman" w:hAnsi="Times New Roman"/>
          <w:sz w:val="28"/>
          <w:szCs w:val="28"/>
        </w:rPr>
      </w:pPr>
    </w:p>
    <w:p w14:paraId="165CA033" w14:textId="77777777" w:rsidR="00E42802" w:rsidRDefault="00E42802">
      <w:pPr>
        <w:spacing w:after="0"/>
        <w:rPr>
          <w:rFonts w:ascii="Times New Roman" w:hAnsi="Times New Roman"/>
          <w:sz w:val="28"/>
          <w:szCs w:val="28"/>
        </w:rPr>
      </w:pPr>
    </w:p>
    <w:p w14:paraId="7A7A863C" w14:textId="77777777" w:rsidR="00E42802" w:rsidRDefault="00E42802">
      <w:pPr>
        <w:spacing w:after="0"/>
        <w:rPr>
          <w:rFonts w:ascii="Times New Roman" w:hAnsi="Times New Roman"/>
          <w:sz w:val="28"/>
          <w:szCs w:val="28"/>
        </w:rPr>
      </w:pPr>
    </w:p>
    <w:p w14:paraId="497CB777" w14:textId="77777777" w:rsidR="00E42802" w:rsidRDefault="00E42802">
      <w:pPr>
        <w:spacing w:after="0"/>
        <w:rPr>
          <w:rFonts w:ascii="Times New Roman" w:hAnsi="Times New Roman"/>
          <w:sz w:val="28"/>
          <w:szCs w:val="28"/>
        </w:rPr>
      </w:pPr>
    </w:p>
    <w:p w14:paraId="509719E2" w14:textId="77777777" w:rsidR="00E42802" w:rsidRDefault="0000000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ПРОТОКОЛЧИК:  /п/</w:t>
      </w:r>
    </w:p>
    <w:p w14:paraId="4FC8E225" w14:textId="77777777" w:rsidR="00E42802" w:rsidRDefault="0000000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/Ралица Александрова/</w:t>
      </w:r>
    </w:p>
    <w:p w14:paraId="6898869F" w14:textId="77777777" w:rsidR="00E42802" w:rsidRDefault="00E428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717228" w14:textId="77777777" w:rsidR="00E42802" w:rsidRDefault="00E42802">
      <w:pPr>
        <w:rPr>
          <w:sz w:val="24"/>
          <w:szCs w:val="24"/>
        </w:rPr>
      </w:pPr>
    </w:p>
    <w:p w14:paraId="21352DB1" w14:textId="77777777" w:rsidR="00E42802" w:rsidRDefault="00E42802">
      <w:pPr>
        <w:rPr>
          <w:sz w:val="24"/>
          <w:szCs w:val="24"/>
        </w:rPr>
      </w:pPr>
    </w:p>
    <w:p w14:paraId="1026ABE1" w14:textId="77777777" w:rsidR="00E42802" w:rsidRDefault="00E42802"/>
    <w:p w14:paraId="369CA2A4" w14:textId="77777777" w:rsidR="00E42802" w:rsidRDefault="00E42802"/>
    <w:sectPr w:rsidR="00E42802"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3DE1" w14:textId="77777777" w:rsidR="00FC6FBF" w:rsidRDefault="00FC6FBF">
      <w:pPr>
        <w:spacing w:after="0"/>
      </w:pPr>
      <w:r>
        <w:separator/>
      </w:r>
    </w:p>
  </w:endnote>
  <w:endnote w:type="continuationSeparator" w:id="0">
    <w:p w14:paraId="1CD8787F" w14:textId="77777777" w:rsidR="00FC6FBF" w:rsidRDefault="00FC6F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69F3" w14:textId="77777777" w:rsidR="00FC6FBF" w:rsidRDefault="00FC6FB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BEA758" w14:textId="77777777" w:rsidR="00FC6FBF" w:rsidRDefault="00FC6F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4BC"/>
    <w:multiLevelType w:val="multilevel"/>
    <w:tmpl w:val="D1B0E4E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1550A"/>
    <w:multiLevelType w:val="multilevel"/>
    <w:tmpl w:val="5E6CE5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303A1F"/>
    <w:multiLevelType w:val="multilevel"/>
    <w:tmpl w:val="0F7A25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417560445">
    <w:abstractNumId w:val="0"/>
  </w:num>
  <w:num w:numId="2" w16cid:durableId="41444667">
    <w:abstractNumId w:val="2"/>
  </w:num>
  <w:num w:numId="3" w16cid:durableId="1018045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2802"/>
    <w:rsid w:val="009D2A52"/>
    <w:rsid w:val="00E42802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FC50"/>
  <w15:docId w15:val="{D2A8058C-3322-4292-8BD4-65507F7B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next w:val="a3"/>
    <w:pPr>
      <w:suppressAutoHyphens/>
      <w:spacing w:after="0"/>
    </w:pPr>
  </w:style>
  <w:style w:type="paragraph" w:styleId="a3">
    <w:name w:val="No Spacing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2022-08-27T21:53:00Z</dcterms:created>
  <dcterms:modified xsi:type="dcterms:W3CDTF">2022-08-27T21:53:00Z</dcterms:modified>
</cp:coreProperties>
</file>