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6C00" w14:textId="77777777" w:rsidR="00F22CB7" w:rsidRDefault="00572FFC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ПОКАНА </w:t>
      </w:r>
    </w:p>
    <w:p w14:paraId="6E8A250C" w14:textId="77777777" w:rsidR="00F22CB7" w:rsidRDefault="00572FFC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ЗА УЧАСТИЕ НА ЗАСЕДАНИЕ </w:t>
      </w:r>
    </w:p>
    <w:p w14:paraId="44BC3086" w14:textId="77777777" w:rsidR="00F22CB7" w:rsidRDefault="00572FFC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>НА ПОСТОЯННИ КОМИСИИ КЪМ</w:t>
      </w:r>
    </w:p>
    <w:p w14:paraId="029E6591" w14:textId="77777777" w:rsidR="00F22CB7" w:rsidRDefault="00572FFC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 ОБЩИНСКИ СЪВЕТ – НИКОПОЛ</w:t>
      </w:r>
    </w:p>
    <w:p w14:paraId="11AB19D6" w14:textId="77777777" w:rsidR="00F22CB7" w:rsidRDefault="00572FFC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НА </w:t>
      </w:r>
    </w:p>
    <w:p w14:paraId="6C0AD606" w14:textId="77777777" w:rsidR="00F22CB7" w:rsidRDefault="00F22CB7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</w:p>
    <w:p w14:paraId="76C18642" w14:textId="77777777" w:rsidR="00F22CB7" w:rsidRDefault="00572FFC">
      <w:pPr>
        <w:spacing w:after="0"/>
        <w:jc w:val="center"/>
        <w:rPr>
          <w:rFonts w:ascii="Times New Roman" w:eastAsia="Times New Roman" w:hAnsi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u w:val="single"/>
          <w:lang w:eastAsia="bg-BG"/>
        </w:rPr>
        <w:t>19.04.2022 година    /вторник/ от 13.30 часа</w:t>
      </w:r>
    </w:p>
    <w:p w14:paraId="79488956" w14:textId="77777777" w:rsidR="00F22CB7" w:rsidRDefault="00F22CB7">
      <w:pPr>
        <w:spacing w:after="0"/>
        <w:rPr>
          <w:rFonts w:ascii="Times New Roman" w:eastAsia="Times New Roman" w:hAnsi="Times New Roman"/>
          <w:b/>
          <w:i/>
          <w:lang w:eastAsia="bg-BG"/>
        </w:rPr>
      </w:pPr>
    </w:p>
    <w:p w14:paraId="6EC98FB7" w14:textId="77777777" w:rsidR="00F22CB7" w:rsidRDefault="00572FFC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>Заседават всички Постоянни комисии към ОбС – Никопол</w:t>
      </w:r>
    </w:p>
    <w:p w14:paraId="459B59D7" w14:textId="77777777" w:rsidR="00F22CB7" w:rsidRDefault="00F22CB7">
      <w:pPr>
        <w:spacing w:after="0"/>
        <w:rPr>
          <w:rFonts w:ascii="Times New Roman" w:eastAsia="Times New Roman" w:hAnsi="Times New Roman"/>
          <w:b/>
          <w:i/>
          <w:lang w:eastAsia="bg-BG"/>
        </w:rPr>
      </w:pPr>
    </w:p>
    <w:p w14:paraId="73D25868" w14:textId="77777777" w:rsidR="00F22CB7" w:rsidRDefault="00572FFC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ЗАСЕДАНИЕТО НА ПОСТОЯННИТЕ КОМИСИИ ЩЕ СЕ </w:t>
      </w:r>
      <w:r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ПРОВЕДЕ В СТАЯТА НА СЪВЕТНИКА В СГРАДАТА НА ОБЩИНАТА</w:t>
      </w:r>
    </w:p>
    <w:p w14:paraId="67967CAC" w14:textId="77777777" w:rsidR="00F22CB7" w:rsidRDefault="00F22CB7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</w:p>
    <w:p w14:paraId="1339CC19" w14:textId="77777777" w:rsidR="00F22CB7" w:rsidRDefault="00F22CB7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2B5786FE" w14:textId="77777777" w:rsidR="00F22CB7" w:rsidRDefault="00572FFC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 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</w:t>
      </w:r>
    </w:p>
    <w:p w14:paraId="57E282AF" w14:textId="77777777" w:rsidR="00F22CB7" w:rsidRDefault="00F22CB7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27BC4732" w14:textId="77777777" w:rsidR="00F22CB7" w:rsidRDefault="00572FFC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2.П.К. по – „Социални дейности, здравеопазване, трудова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заетост, европейска интеграция, международно сътрудничество и демографски проблеми“ с председател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Надка Божинова</w:t>
      </w:r>
    </w:p>
    <w:p w14:paraId="7D0417E9" w14:textId="77777777" w:rsidR="00F22CB7" w:rsidRDefault="00F22CB7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2116422D" w14:textId="77777777" w:rsidR="00F22CB7" w:rsidRDefault="00572FFC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Айгюн Али </w:t>
      </w:r>
    </w:p>
    <w:p w14:paraId="6DF58DFD" w14:textId="77777777" w:rsidR="00F22CB7" w:rsidRDefault="00F22CB7">
      <w:pPr>
        <w:spacing w:after="0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0055145B" w14:textId="77777777" w:rsidR="00F22CB7" w:rsidRDefault="00572FFC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4.П.К. по – „Местно самоупр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авление, обществен ред и сигурност, нормативна уредба, устройство на територията и транспорт“ с председател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Красимир Гатев</w:t>
      </w:r>
    </w:p>
    <w:p w14:paraId="5AFA9AD5" w14:textId="77777777" w:rsidR="00F22CB7" w:rsidRDefault="00F22CB7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5B12CAED" w14:textId="77777777" w:rsidR="00F22CB7" w:rsidRDefault="00F22CB7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7AFFBD63" w14:textId="77777777" w:rsidR="00F22CB7" w:rsidRDefault="00572FFC">
      <w:pPr>
        <w:spacing w:after="0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Всички Постоянни комисии ще  проведат заседанието си при следния</w:t>
      </w:r>
    </w:p>
    <w:p w14:paraId="40117042" w14:textId="77777777" w:rsidR="00F22CB7" w:rsidRDefault="00F22CB7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780C6007" w14:textId="77777777" w:rsidR="00F22CB7" w:rsidRDefault="00F22CB7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0DCCD466" w14:textId="77777777" w:rsidR="00F22CB7" w:rsidRDefault="00572FFC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ДНЕВЕН РЕД :</w:t>
      </w:r>
    </w:p>
    <w:p w14:paraId="05FCF73E" w14:textId="77777777" w:rsidR="00F22CB7" w:rsidRDefault="00F22CB7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54A5C31D" w14:textId="77777777" w:rsidR="00F22CB7" w:rsidRDefault="00F22CB7">
      <w:pPr>
        <w:spacing w:after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763B1536" w14:textId="77777777" w:rsidR="00F22CB7" w:rsidRDefault="00572FFC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iCs/>
          <w:color w:val="262626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Годишния финансов отчет /ГФО/ на общинско търговско дружество "Пристанище Никопол" ЕООД, гр. Никопол, ЕИК: 200179982, за 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2021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година.</w:t>
      </w:r>
    </w:p>
    <w:p w14:paraId="53A9A51D" w14:textId="77777777" w:rsidR="00F22CB7" w:rsidRDefault="00572FFC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2E3023FA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07E0EA84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5A91825F" w14:textId="77777777" w:rsidR="00F22CB7" w:rsidRDefault="00F22CB7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1B436E1A" w14:textId="77777777" w:rsidR="00F22CB7" w:rsidRDefault="00F22CB7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04E38B07" w14:textId="77777777" w:rsidR="00F22CB7" w:rsidRDefault="00F22CB7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28594C22" w14:textId="77777777" w:rsidR="00F22CB7" w:rsidRDefault="00572FFC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iCs/>
          <w:color w:val="262626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Годишния финансов отчет /ГФО/ на общинско търговско дружество "Медицински център 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 - Никопол" ЕООД, гр. Никопол, ЕИК:   114517172, за 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>202</w:t>
      </w:r>
      <w:r>
        <w:rPr>
          <w:rFonts w:ascii="Times New Roman" w:eastAsia="Times New Roman" w:hAnsi="Times New Roman"/>
          <w:b/>
          <w:sz w:val="24"/>
          <w:szCs w:val="20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година.</w:t>
      </w:r>
    </w:p>
    <w:p w14:paraId="04CA7DDC" w14:textId="77777777" w:rsidR="00F22CB7" w:rsidRDefault="00572FFC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                                                                               </w:t>
      </w:r>
    </w:p>
    <w:p w14:paraId="674B1BAA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4771322F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5C9EFE5A" w14:textId="77777777" w:rsidR="00F22CB7" w:rsidRDefault="00F22CB7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5A90B542" w14:textId="77777777" w:rsidR="00F22CB7" w:rsidRDefault="00F22CB7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7C869AC3" w14:textId="77777777" w:rsidR="00F22CB7" w:rsidRDefault="00F22CB7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52EC195C" w14:textId="77777777" w:rsidR="00F22CB7" w:rsidRDefault="00572FFC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lastRenderedPageBreak/>
        <w:t>3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iCs/>
          <w:color w:val="262626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Годишния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финансов отчет /ГФО/ на общинско търговско дружество "МБАЛ - Никопол" ЕООД, гр. Никопол, ЕИК:   000410049, за 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>202</w:t>
      </w:r>
      <w:r>
        <w:rPr>
          <w:rFonts w:ascii="Times New Roman" w:eastAsia="Times New Roman" w:hAnsi="Times New Roman"/>
          <w:b/>
          <w:sz w:val="24"/>
          <w:szCs w:val="20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година.</w:t>
      </w:r>
    </w:p>
    <w:p w14:paraId="4695B544" w14:textId="77777777" w:rsidR="00F22CB7" w:rsidRDefault="00572FFC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                                                                               </w:t>
      </w:r>
    </w:p>
    <w:p w14:paraId="7857B92E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</w:t>
      </w:r>
      <w:r>
        <w:rPr>
          <w:rFonts w:ascii="Times New Roman" w:hAnsi="Times New Roman"/>
          <w:sz w:val="24"/>
          <w:szCs w:val="24"/>
          <w:lang w:eastAsia="bg-BG"/>
        </w:rPr>
        <w:t xml:space="preserve">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586824DA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2E5AA4E0" w14:textId="77777777" w:rsidR="00F22CB7" w:rsidRDefault="00F22CB7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6673EB82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81EB4AB" w14:textId="77777777" w:rsidR="00F22CB7" w:rsidRDefault="00572FFC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iCs/>
          <w:color w:val="262626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Отдаване под наем на нежилищен недвижим имот, частна общинска собственост за срок от 5 /пет/ години чрез публичен търг с явно наддаване.</w:t>
      </w:r>
    </w:p>
    <w:p w14:paraId="1D05C0D1" w14:textId="77777777" w:rsidR="00F22CB7" w:rsidRDefault="00572FFC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общината                                                                               </w:t>
      </w:r>
    </w:p>
    <w:p w14:paraId="00C2CA5A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4BD9898E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737EE287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5C54775" w14:textId="77777777" w:rsidR="00F22CB7" w:rsidRDefault="00F22C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C533B6E" w14:textId="77777777" w:rsidR="00F22CB7" w:rsidRDefault="00572FFC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Отдаване под наем на нежилищен недвижим имот, частна общинска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собственост за срок от 5 /пет/ години чрез публичен търг с явно наддаване.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</w:p>
    <w:p w14:paraId="001BC255" w14:textId="77777777" w:rsidR="00F22CB7" w:rsidRDefault="00572FFC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</w:t>
      </w:r>
      <w:bookmarkStart w:id="0" w:name="_Hlk99977704"/>
      <w:r>
        <w:rPr>
          <w:rFonts w:ascii="Times New Roman" w:eastAsia="Times New Roman" w:hAnsi="Times New Roman"/>
          <w:sz w:val="24"/>
          <w:szCs w:val="24"/>
          <w:lang w:eastAsia="bg-BG"/>
        </w:rPr>
        <w:t>Вносител: Кмет на общината</w:t>
      </w:r>
      <w:bookmarkEnd w:id="0"/>
    </w:p>
    <w:p w14:paraId="43FAE26A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0ACCC472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6C98F34C" w14:textId="77777777" w:rsidR="00F22CB7" w:rsidRDefault="00F22CB7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42BA990E" w14:textId="77777777" w:rsidR="00F22CB7" w:rsidRDefault="00F22CB7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B8E7E0A" w14:textId="77777777" w:rsidR="00F22CB7" w:rsidRDefault="00572FFC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Отдаване под наем на терен за поставяне на каф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автомат съгласно схема, утвърдена от главния архитект на община Никопол за срок от 5 /Пет/ години с местоположение на обекта в град Никопол, община Никопол.</w:t>
      </w:r>
    </w:p>
    <w:p w14:paraId="7485F1D6" w14:textId="77777777" w:rsidR="00F22CB7" w:rsidRDefault="00572FF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Вносител: Кмет на общината</w:t>
      </w:r>
    </w:p>
    <w:p w14:paraId="519BA563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5B24B08A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2995755A" w14:textId="77777777" w:rsidR="00F22CB7" w:rsidRDefault="00F22CB7">
      <w:pPr>
        <w:spacing w:after="0"/>
        <w:jc w:val="both"/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</w:pPr>
    </w:p>
    <w:p w14:paraId="65C3C1A7" w14:textId="77777777" w:rsidR="00F22CB7" w:rsidRDefault="00F22CB7">
      <w:pPr>
        <w:keepNext/>
        <w:spacing w:after="0"/>
        <w:outlineLvl w:val="6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</w:pPr>
    </w:p>
    <w:p w14:paraId="21E91A35" w14:textId="77777777" w:rsidR="00F22CB7" w:rsidRDefault="00572FFC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ъзлагане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изготвяне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пазарна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недвижим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Санадиново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бивша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ветеринара служба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- 23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кв. 25а, с площ 1 150 кв.м. /Хиляда сто петдесет квадратни метра/ по регулационния план на село Санадиново,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Никопол, област Плевен, заедно с построената в него масивна двуетажна сграда с площ от 135.00 кв.м. /Сто тридесет и пет квадратни метра/, при граници на имота: от две страни улици,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II, V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наследници на Янко Лазаров и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IV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озеленяване, актуван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Акт за общинска собственост № 4943 от 04.03.2022 г.</w:t>
      </w:r>
    </w:p>
    <w:p w14:paraId="069F245F" w14:textId="77777777" w:rsidR="00F22CB7" w:rsidRDefault="00572FFC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2242FE12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7F19BCCC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196CCA29" w14:textId="77777777" w:rsidR="00F22CB7" w:rsidRDefault="00F22CB7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D9437AB" w14:textId="77777777" w:rsidR="00F22CB7" w:rsidRDefault="00F22CB7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3A28A4D7" w14:textId="77777777" w:rsidR="00F22CB7" w:rsidRDefault="00572FFC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8.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ъзлагане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изготвяне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пазарна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оценка от независи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недвижим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205 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Двеста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пет/,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площ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1 920 кв. м. 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Хиляда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деветстотин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двадесет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квадратни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метра/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кадастралния план на село Любеново, община Никоп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ол, област Плевен, заедно с построената в него едноетажна сграда с площ от 180.00 кв.м. /Сто и осемдесет квадратни метра/, при граници на имота: от две страни улици,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206 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Двеста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шест/,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lastRenderedPageBreak/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204 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Двеста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четири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/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210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Двеста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десет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/,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актуван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Акт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№ 4834 от 06.12.2021 г. </w:t>
      </w:r>
    </w:p>
    <w:p w14:paraId="4448A08D" w14:textId="77777777" w:rsidR="00F22CB7" w:rsidRDefault="00572FFC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31440FE6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1B22B9C2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1E3CFABB" w14:textId="77777777" w:rsidR="00F22CB7" w:rsidRDefault="00F22CB7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46B94B4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E347CC8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EA3D1C2" w14:textId="77777777" w:rsidR="00F22CB7" w:rsidRDefault="00572FFC">
      <w:pPr>
        <w:spacing w:after="0"/>
        <w:jc w:val="both"/>
      </w:pPr>
      <w:r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ъзлагане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изготвяне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пазарна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недвижим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урегулиран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IX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382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стр. кв. 61 по регулационния план на село Асеново, община Никопол с площ на имота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1 500 кв.м. /Хиляда и петстотин квадратни метра/, при граници на имота: улица и урегулирани поземлени имоти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384, IV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383, VIII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381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частни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актуван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Акт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№ 467 от 18.03.2003 г. </w:t>
      </w:r>
    </w:p>
    <w:p w14:paraId="7DB2D5CA" w14:textId="77777777" w:rsidR="00F22CB7" w:rsidRDefault="00572FFC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общината</w:t>
      </w:r>
    </w:p>
    <w:p w14:paraId="50C0B02D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0B3389B0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5335E886" w14:textId="77777777" w:rsidR="00F22CB7" w:rsidRDefault="00F22CB7">
      <w:pPr>
        <w:keepNext/>
        <w:keepLines/>
        <w:spacing w:after="0"/>
        <w:jc w:val="both"/>
        <w:outlineLvl w:val="3"/>
        <w:rPr>
          <w:rFonts w:ascii="Times New Roman" w:eastAsia="Times New Roman" w:hAnsi="Times New Roman"/>
          <w:color w:val="2F5496"/>
          <w:sz w:val="24"/>
          <w:szCs w:val="24"/>
          <w:lang w:eastAsia="bg-BG"/>
        </w:rPr>
      </w:pPr>
    </w:p>
    <w:p w14:paraId="56263060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21AA899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3C2A144" w14:textId="77777777" w:rsidR="00F22CB7" w:rsidRDefault="00572FFC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bookmarkStart w:id="1" w:name="_Hlk92891876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недвижимите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Новачене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обща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площ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5 202.00 кв.м. /Пет хиляди двеста и два квадратни метра/, на основание Решение 336 от 28.03.2022 г.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7CB18391" w14:textId="77777777" w:rsidR="00F22CB7" w:rsidRDefault="00572FFC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41115806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516AABE1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0450BE71" w14:textId="77777777" w:rsidR="00F22CB7" w:rsidRDefault="00F22CB7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bookmarkEnd w:id="1"/>
    <w:p w14:paraId="28A6B784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EDAFADA" w14:textId="77777777" w:rsidR="00F22CB7" w:rsidRDefault="00572FFC">
      <w:pPr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Приемане на Общинска програма за закрила на детето за 2022 г.</w:t>
      </w:r>
    </w:p>
    <w:p w14:paraId="51D64400" w14:textId="77777777" w:rsidR="00F22CB7" w:rsidRDefault="00572FFC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23FBA6CB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И.Ангелова</w:t>
      </w:r>
      <w:proofErr w:type="spellEnd"/>
    </w:p>
    <w:p w14:paraId="083A77B7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Н.Божинова</w:t>
      </w:r>
      <w:proofErr w:type="spellEnd"/>
    </w:p>
    <w:p w14:paraId="460F6346" w14:textId="77777777" w:rsidR="00F22CB7" w:rsidRDefault="00F22CB7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7604C52" w14:textId="77777777" w:rsidR="00F22CB7" w:rsidRDefault="00F22CB7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45CC21A" w14:textId="77777777" w:rsidR="00F22CB7" w:rsidRDefault="00572FFC">
      <w:pPr>
        <w:spacing w:after="0" w:line="276" w:lineRule="auto"/>
        <w:jc w:val="both"/>
      </w:pPr>
      <w:bookmarkStart w:id="2" w:name="_Hlk95381151"/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Отдаване под наем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имоти - земеделски земи от общинския поземлен фонд /ОПФ/ за стопанската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2022-2023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година.</w:t>
      </w:r>
    </w:p>
    <w:p w14:paraId="158F30E5" w14:textId="77777777" w:rsidR="00F22CB7" w:rsidRDefault="00572FFC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315385AD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3" w:name="_Hlk97728659"/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bookmarkStart w:id="4" w:name="_Hlk95381194"/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А.Пандурова</w:t>
      </w:r>
      <w:proofErr w:type="spellEnd"/>
    </w:p>
    <w:bookmarkEnd w:id="4"/>
    <w:p w14:paraId="6C3C186F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bookmarkEnd w:id="2"/>
    <w:bookmarkEnd w:id="3"/>
    <w:p w14:paraId="58824B51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99038F8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CE65411" w14:textId="77777777" w:rsidR="00F22CB7" w:rsidRDefault="00572FFC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Изменение и допълнение на Реш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ение №130/26.06.2012г., изм. и </w:t>
      </w:r>
      <w:proofErr w:type="spellStart"/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допъл</w:t>
      </w:r>
      <w:proofErr w:type="spellEnd"/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. с Решение №600/27.03.2015г. и Решение №59/27.02.2020г. на Общински съвет – Никопол за определяне на началните базисни наемни цени за ползване под наем, чрез провеждане на публичен търг или публичен конкурс на земеделск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ите земи по отделни видове.</w:t>
      </w:r>
    </w:p>
    <w:p w14:paraId="3B33DF13" w14:textId="77777777" w:rsidR="00F22CB7" w:rsidRDefault="00572FFC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5001C002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6E2FD9FA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3CCA3013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3A3243E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4B2221D" w14:textId="77777777" w:rsidR="00F22CB7" w:rsidRDefault="00572FFC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14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ъзлагане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изготвяне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пазарна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недвижим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гараж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със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застроена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площ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от 42.90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Четиридесет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два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квадратни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метра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деведесет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квадратни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дециметра/,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Урегулиран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293, 294, 295, в строи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телен квартал 29/двадесет и девет/, с площ от 7 800 кв.м. /седем хиляди и осемстотин квадратни метра/ по регулационния план на село Санадиново, община Никопол, област Плевен, при граници на имота: от две страни улици,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-296, УПИ Х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292, УПИ Х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91, УПИ Х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-290,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287,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285, актуван с Акт за общинска собственост № 4972 от 23.03.2022г.</w:t>
      </w:r>
    </w:p>
    <w:p w14:paraId="10D35FDF" w14:textId="77777777" w:rsidR="00F22CB7" w:rsidRDefault="00572FFC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18119D5F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76CEF131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7C07E107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550D00A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849EB46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6D39586" w14:textId="77777777" w:rsidR="00F22CB7" w:rsidRDefault="00572FFC">
      <w:pPr>
        <w:shd w:val="clear" w:color="auto" w:fill="FFFFFF"/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15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Кандидатстване с проект „Реконструкция на участък от улица „Александър Стамболийски“ в гр. Никопол“,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подмярка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инфраструктура“ от ПРСР 2014-2020г., процедура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подбор на проекти № BG06RDNP001-19.566 „МИГ Белене – Никопол“</w:t>
      </w:r>
    </w:p>
    <w:p w14:paraId="5E1C1F41" w14:textId="77777777" w:rsidR="00F22CB7" w:rsidRDefault="00572FFC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77E7D7D4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Д.Русанова</w:t>
      </w:r>
      <w:proofErr w:type="spellEnd"/>
    </w:p>
    <w:p w14:paraId="144FCA58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54123BDA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A8F08A3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C4B4B61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F978CE0" w14:textId="77777777" w:rsidR="00F22CB7" w:rsidRDefault="00572FFC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Приемане на Обобщен годишен отчет за дейността на чит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алищата в Община    Никопол в изпълнение на Годишната програма за развитие на читалищната дейност и изразходване на бюджетните средства през 20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 г.</w:t>
      </w:r>
    </w:p>
    <w:p w14:paraId="64042F89" w14:textId="77777777" w:rsidR="00F22CB7" w:rsidRDefault="00572FFC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0FA08386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А.Бинбашиева</w:t>
      </w:r>
      <w:proofErr w:type="spellEnd"/>
    </w:p>
    <w:p w14:paraId="1BE25C9C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А.Али</w:t>
      </w:r>
      <w:proofErr w:type="spellEnd"/>
    </w:p>
    <w:p w14:paraId="56079799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C4FBAFF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9C5B07D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0107BF5" w14:textId="77777777" w:rsidR="00F22CB7" w:rsidRDefault="00572FFC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17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Членство и участие на Община Никопол в Сдружение „Организация за управление на Дунавски туристически район“ </w:t>
      </w:r>
    </w:p>
    <w:p w14:paraId="237049F6" w14:textId="77777777" w:rsidR="00F22CB7" w:rsidRDefault="00572FFC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25D221AF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С.Стефанов</w:t>
      </w:r>
      <w:proofErr w:type="spellEnd"/>
    </w:p>
    <w:p w14:paraId="0962FCB6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35858631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E79E8DB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5E6F859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8D21932" w14:textId="77777777" w:rsidR="00F22CB7" w:rsidRDefault="00572FFC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18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Отпускане на еднократни финансови помощи по решение на Общински съвет-Никопол.</w:t>
      </w:r>
    </w:p>
    <w:p w14:paraId="7F1D42BD" w14:textId="77777777" w:rsidR="00F22CB7" w:rsidRDefault="00572FFC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209659FA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С.Стефанов</w:t>
      </w:r>
      <w:proofErr w:type="spellEnd"/>
    </w:p>
    <w:p w14:paraId="4306957A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6EA13200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9080B2F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4A1D42F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F55B4D6" w14:textId="77777777" w:rsidR="00F22CB7" w:rsidRDefault="00572FFC">
      <w:pPr>
        <w:spacing w:after="0"/>
        <w:jc w:val="both"/>
      </w:pPr>
      <w:bookmarkStart w:id="5" w:name="_Hlk100651128"/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19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Учредяване в полза на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НАРОДНО ЧИТАЛИЩЕ "ПРОСВЕТА - 1927 ДРАГАШ ВОЙВОДА"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, ЕИК: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114096588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безвъзмездно вещно право на ползване за осъществяване на читалищна дейност съгласно устава си в село Драгаш войвода върху самостоятелен обект в сграда с обща площ от 11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8.70 кв.м. /Сто и осемнадесет квадратни метра и седемдесет квадратни дециметра/, съгласно схема изготвена от главния архитект на община Никопол, разположен в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застроен урегулиран поземлен имот 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VIII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в стр. кв. 3, етаж първи в масивна „Административна сграда“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 по регулационния плана на село Драгаш войвода, Община Никопол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за срок от 10 /десет/ години.  </w:t>
      </w:r>
    </w:p>
    <w:p w14:paraId="26076490" w14:textId="77777777" w:rsidR="00F22CB7" w:rsidRDefault="00572FFC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04A9B498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7D81DB3F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bookmarkEnd w:id="5"/>
    <w:p w14:paraId="79C4EA48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25CC9AA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CB13BD4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650E8EB" w14:textId="77777777" w:rsidR="00F22CB7" w:rsidRDefault="00572FFC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Учредяване в полза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„Български пощи“ ЕАД, ЕИК:121396123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безвъзмездно вещно право на ползване за осъществяване на дейността си – предоставяне на  универсална пощенска услуга в село Драгаш войвода върху самостоятелен обект в сграда с обща площ от 32.80 кв.м. /Тридесет и два ква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дратни метра и осемдесет квадратни дециметра/, съгласно схема изготвена от главния архитект,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разположен в застроен УПИ VIII, стр. кв. 3, етаж първи от  масивна „Административната сграда“, с обща застроена площ от 568.55 кв.м. по регулационния плана на село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Драгаш войвода, община Никопол,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срок от 10 /десет/ години.  </w:t>
      </w:r>
    </w:p>
    <w:p w14:paraId="69043BFC" w14:textId="77777777" w:rsidR="00F22CB7" w:rsidRDefault="00572FFC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627E30B9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А.Ахмедов</w:t>
      </w:r>
      <w:proofErr w:type="spellEnd"/>
    </w:p>
    <w:p w14:paraId="1E2024EB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5234FA93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57DC3E0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4D0467C" w14:textId="77777777" w:rsidR="00F22CB7" w:rsidRDefault="00572FFC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Освобождаване от заплащане на такса за ползване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терени за разполагане на маси и столове за извършване на търговия на открито през летния сезон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2022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одина.</w:t>
      </w:r>
    </w:p>
    <w:p w14:paraId="552CE248" w14:textId="77777777" w:rsidR="00F22CB7" w:rsidRDefault="00572FF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35F1B8D3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</w:t>
      </w:r>
      <w:r>
        <w:rPr>
          <w:rFonts w:ascii="Times New Roman" w:hAnsi="Times New Roman"/>
          <w:sz w:val="24"/>
          <w:szCs w:val="24"/>
          <w:lang w:eastAsia="bg-BG"/>
        </w:rPr>
        <w:t xml:space="preserve"> докладната-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С.Ахмедов</w:t>
      </w:r>
      <w:proofErr w:type="spellEnd"/>
    </w:p>
    <w:p w14:paraId="154C5A3C" w14:textId="77777777" w:rsidR="00F22CB7" w:rsidRDefault="00572FFC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А.Пашала</w:t>
      </w:r>
      <w:proofErr w:type="spellEnd"/>
    </w:p>
    <w:p w14:paraId="2D2E72A2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9F08B96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C27F86C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4721589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7B0FB7E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BACD8A0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0FF79BF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3EE6588" w14:textId="77777777" w:rsidR="00F22CB7" w:rsidRDefault="00F22CB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BBA07BE" w14:textId="77777777" w:rsidR="00F22CB7" w:rsidRDefault="00572FF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д-р ЦВЕТАН АНДРЕЕВ -</w:t>
      </w:r>
    </w:p>
    <w:p w14:paraId="2AC7EF19" w14:textId="77777777" w:rsidR="00F22CB7" w:rsidRDefault="00572FFC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на</w:t>
      </w:r>
    </w:p>
    <w:p w14:paraId="532C5B49" w14:textId="77777777" w:rsidR="00F22CB7" w:rsidRDefault="00572FFC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 - Никопол</w:t>
      </w:r>
    </w:p>
    <w:p w14:paraId="67B6EB1D" w14:textId="77777777" w:rsidR="00F22CB7" w:rsidRDefault="00F22CB7"/>
    <w:sectPr w:rsidR="00F22CB7">
      <w:footerReference w:type="default" r:id="rId6"/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FF66" w14:textId="77777777" w:rsidR="00572FFC" w:rsidRDefault="00572FFC">
      <w:pPr>
        <w:spacing w:after="0"/>
      </w:pPr>
      <w:r>
        <w:separator/>
      </w:r>
    </w:p>
  </w:endnote>
  <w:endnote w:type="continuationSeparator" w:id="0">
    <w:p w14:paraId="32D8AEB1" w14:textId="77777777" w:rsidR="00572FFC" w:rsidRDefault="00572F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33C8" w14:textId="77777777" w:rsidR="0044216F" w:rsidRDefault="00572FFC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30DE5D3E" w14:textId="77777777" w:rsidR="0044216F" w:rsidRDefault="00572F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6720" w14:textId="77777777" w:rsidR="00572FFC" w:rsidRDefault="00572FF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C764F79" w14:textId="77777777" w:rsidR="00572FFC" w:rsidRDefault="00572F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2CB7"/>
    <w:rsid w:val="00572FFC"/>
    <w:rsid w:val="005B05B0"/>
    <w:rsid w:val="00EA37F2"/>
    <w:rsid w:val="00F2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88D5"/>
  <w15:docId w15:val="{4036E0E1-FA93-4C41-9B6D-3CAC1B9C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  <w:spacing w:after="0"/>
    </w:pPr>
  </w:style>
  <w:style w:type="character" w:customStyle="1" w:styleId="a4">
    <w:name w:val="Долен колонтитул Знак"/>
    <w:basedOn w:val="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1592</Words>
  <Characters>9081</Characters>
  <Application>Microsoft Office Word</Application>
  <DocSecurity>0</DocSecurity>
  <Lines>75</Lines>
  <Paragraphs>21</Paragraphs>
  <ScaleCrop>false</ScaleCrop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dc:description/>
  <cp:lastModifiedBy>359886918091</cp:lastModifiedBy>
  <cp:revision>2</cp:revision>
  <dcterms:created xsi:type="dcterms:W3CDTF">2022-04-28T18:12:00Z</dcterms:created>
  <dcterms:modified xsi:type="dcterms:W3CDTF">2022-04-28T18:12:00Z</dcterms:modified>
</cp:coreProperties>
</file>