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81" w:rsidRDefault="00C87C0F" w:rsidP="00874D81">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noProof/>
          <w:sz w:val="24"/>
          <w:szCs w:val="24"/>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6.3pt;margin-top:-14.6pt;width:45pt;height:54pt;z-index:251658240">
            <v:imagedata r:id="rId8" o:title=""/>
          </v:shape>
          <o:OLEObject Type="Embed" ProgID="CorelDraw.Graphic.8" ShapeID="_x0000_s1027" DrawAspect="Content" ObjectID="_1732441187" r:id="rId9"/>
        </w:pict>
      </w:r>
    </w:p>
    <w:p w:rsidR="001E35FF" w:rsidRPr="001E35FF" w:rsidRDefault="001E35FF" w:rsidP="004D5628">
      <w:pPr>
        <w:widowControl w:val="0"/>
        <w:autoSpaceDE w:val="0"/>
        <w:autoSpaceDN w:val="0"/>
        <w:spacing w:after="0" w:line="240" w:lineRule="auto"/>
        <w:jc w:val="center"/>
        <w:rPr>
          <w:rFonts w:ascii="Times New Roman" w:eastAsia="Calibri" w:hAnsi="Times New Roman" w:cs="Times New Roman"/>
          <w:sz w:val="20"/>
          <w:szCs w:val="24"/>
          <w:lang w:eastAsia="bg-BG"/>
        </w:rPr>
      </w:pPr>
    </w:p>
    <w:p w:rsidR="00C87C0F" w:rsidRDefault="00C87C0F" w:rsidP="004D5628">
      <w:pPr>
        <w:widowControl w:val="0"/>
        <w:autoSpaceDE w:val="0"/>
        <w:autoSpaceDN w:val="0"/>
        <w:spacing w:before="11" w:after="0" w:line="240" w:lineRule="auto"/>
        <w:ind w:left="2124" w:right="3146" w:firstLine="708"/>
        <w:jc w:val="center"/>
        <w:rPr>
          <w:rFonts w:ascii="Times New Roman" w:eastAsia="Calibri" w:hAnsi="Times New Roman" w:cs="Times New Roman"/>
          <w:b/>
          <w:sz w:val="20"/>
          <w:lang w:eastAsia="bg-BG"/>
        </w:rPr>
      </w:pPr>
    </w:p>
    <w:p w:rsidR="00C87C0F" w:rsidRDefault="00C87C0F" w:rsidP="004D5628">
      <w:pPr>
        <w:widowControl w:val="0"/>
        <w:autoSpaceDE w:val="0"/>
        <w:autoSpaceDN w:val="0"/>
        <w:spacing w:before="11" w:after="0" w:line="240" w:lineRule="auto"/>
        <w:ind w:left="2124" w:right="3146" w:firstLine="708"/>
        <w:jc w:val="center"/>
        <w:rPr>
          <w:rFonts w:ascii="Times New Roman" w:eastAsia="Calibri" w:hAnsi="Times New Roman" w:cs="Times New Roman"/>
          <w:b/>
          <w:sz w:val="20"/>
          <w:lang w:eastAsia="bg-BG"/>
        </w:rPr>
      </w:pPr>
    </w:p>
    <w:p w:rsidR="004D5628" w:rsidRDefault="001E35FF" w:rsidP="004D5628">
      <w:pPr>
        <w:widowControl w:val="0"/>
        <w:autoSpaceDE w:val="0"/>
        <w:autoSpaceDN w:val="0"/>
        <w:spacing w:before="11" w:after="0" w:line="240" w:lineRule="auto"/>
        <w:ind w:left="2124" w:right="3146" w:firstLine="708"/>
        <w:jc w:val="center"/>
        <w:rPr>
          <w:rFonts w:ascii="Times New Roman" w:eastAsia="Calibri" w:hAnsi="Times New Roman" w:cs="Times New Roman"/>
          <w:b/>
          <w:sz w:val="20"/>
          <w:lang w:eastAsia="bg-BG"/>
        </w:rPr>
      </w:pPr>
      <w:r w:rsidRPr="001E35FF">
        <w:rPr>
          <w:rFonts w:ascii="Times New Roman" w:eastAsia="Calibri" w:hAnsi="Times New Roman" w:cs="Times New Roman"/>
          <w:b/>
          <w:sz w:val="20"/>
          <w:lang w:eastAsia="bg-BG"/>
        </w:rPr>
        <w:t xml:space="preserve">Р Е П У Б Л И К А </w:t>
      </w:r>
      <w:r w:rsidR="004D5628">
        <w:rPr>
          <w:rFonts w:ascii="Times New Roman" w:eastAsia="Calibri" w:hAnsi="Times New Roman" w:cs="Times New Roman"/>
          <w:b/>
          <w:sz w:val="20"/>
          <w:lang w:eastAsia="bg-BG"/>
        </w:rPr>
        <w:t xml:space="preserve">    </w:t>
      </w:r>
      <w:r w:rsidRPr="001E35FF">
        <w:rPr>
          <w:rFonts w:ascii="Times New Roman" w:eastAsia="Calibri" w:hAnsi="Times New Roman" w:cs="Times New Roman"/>
          <w:b/>
          <w:sz w:val="20"/>
          <w:lang w:eastAsia="bg-BG"/>
        </w:rPr>
        <w:t>Б Ъ Л Г А Р И Я</w:t>
      </w:r>
    </w:p>
    <w:p w:rsidR="001E35FF" w:rsidRPr="001E35FF" w:rsidRDefault="001E35FF" w:rsidP="004D5628">
      <w:pPr>
        <w:widowControl w:val="0"/>
        <w:autoSpaceDE w:val="0"/>
        <w:autoSpaceDN w:val="0"/>
        <w:spacing w:before="11" w:after="0" w:line="240" w:lineRule="auto"/>
        <w:ind w:left="1416" w:right="3146" w:firstLine="708"/>
        <w:jc w:val="center"/>
        <w:rPr>
          <w:rFonts w:ascii="Times New Roman" w:eastAsia="Calibri" w:hAnsi="Times New Roman" w:cs="Times New Roman"/>
          <w:b/>
          <w:sz w:val="20"/>
          <w:lang w:eastAsia="bg-BG"/>
        </w:rPr>
      </w:pPr>
      <w:r w:rsidRPr="001E35FF">
        <w:rPr>
          <w:rFonts w:ascii="Times New Roman" w:eastAsia="Calibri" w:hAnsi="Times New Roman" w:cs="Times New Roman"/>
          <w:b/>
          <w:sz w:val="20"/>
          <w:lang w:eastAsia="bg-BG"/>
        </w:rPr>
        <w:t>О Б Л А С Т</w:t>
      </w:r>
      <w:r w:rsidR="004D5628">
        <w:rPr>
          <w:rFonts w:ascii="Times New Roman" w:eastAsia="Calibri" w:hAnsi="Times New Roman" w:cs="Times New Roman"/>
          <w:b/>
          <w:sz w:val="20"/>
          <w:lang w:eastAsia="bg-BG"/>
        </w:rPr>
        <w:t xml:space="preserve">    </w:t>
      </w:r>
      <w:r w:rsidRPr="001E35FF">
        <w:rPr>
          <w:rFonts w:ascii="Times New Roman" w:eastAsia="Calibri" w:hAnsi="Times New Roman" w:cs="Times New Roman"/>
          <w:b/>
          <w:sz w:val="20"/>
          <w:lang w:eastAsia="bg-BG"/>
        </w:rPr>
        <w:t xml:space="preserve"> П Л Е В Е Н</w:t>
      </w:r>
    </w:p>
    <w:p w:rsidR="001E35FF" w:rsidRPr="001E35FF" w:rsidRDefault="001E35FF" w:rsidP="004D5628">
      <w:pPr>
        <w:widowControl w:val="0"/>
        <w:autoSpaceDE w:val="0"/>
        <w:autoSpaceDN w:val="0"/>
        <w:spacing w:before="3" w:after="19" w:line="240" w:lineRule="auto"/>
        <w:ind w:right="20"/>
        <w:jc w:val="center"/>
        <w:rPr>
          <w:rFonts w:ascii="Times New Roman" w:eastAsia="Calibri" w:hAnsi="Times New Roman" w:cs="Times New Roman"/>
          <w:b/>
          <w:sz w:val="20"/>
          <w:lang w:eastAsia="bg-BG"/>
        </w:rPr>
      </w:pPr>
      <w:r w:rsidRPr="001E35FF">
        <w:rPr>
          <w:rFonts w:ascii="Times New Roman" w:eastAsia="Calibri" w:hAnsi="Times New Roman" w:cs="Times New Roman"/>
          <w:b/>
          <w:sz w:val="20"/>
          <w:lang w:eastAsia="bg-BG"/>
        </w:rPr>
        <w:t>О Б Щ И Н А</w:t>
      </w:r>
      <w:r w:rsidR="004D5628">
        <w:rPr>
          <w:rFonts w:ascii="Times New Roman" w:eastAsia="Calibri" w:hAnsi="Times New Roman" w:cs="Times New Roman"/>
          <w:b/>
          <w:sz w:val="20"/>
          <w:lang w:eastAsia="bg-BG"/>
        </w:rPr>
        <w:t xml:space="preserve">    </w:t>
      </w:r>
      <w:r w:rsidRPr="001E35FF">
        <w:rPr>
          <w:rFonts w:ascii="Times New Roman" w:eastAsia="Calibri" w:hAnsi="Times New Roman" w:cs="Times New Roman"/>
          <w:b/>
          <w:sz w:val="20"/>
          <w:lang w:eastAsia="bg-BG"/>
        </w:rPr>
        <w:t xml:space="preserve">  Н И К О П О Л</w:t>
      </w:r>
    </w:p>
    <w:p w:rsidR="001E35FF" w:rsidRPr="001E35FF" w:rsidRDefault="001E35FF" w:rsidP="004D5628">
      <w:pPr>
        <w:widowControl w:val="0"/>
        <w:autoSpaceDE w:val="0"/>
        <w:autoSpaceDN w:val="0"/>
        <w:spacing w:after="0" w:line="20" w:lineRule="exact"/>
        <w:jc w:val="center"/>
        <w:rPr>
          <w:rFonts w:ascii="Times New Roman" w:eastAsia="Calibri" w:hAnsi="Times New Roman" w:cs="Times New Roman"/>
          <w:sz w:val="2"/>
          <w:szCs w:val="24"/>
          <w:lang w:eastAsia="bg-BG"/>
        </w:rPr>
      </w:pPr>
      <w:r>
        <w:rPr>
          <w:rFonts w:ascii="Times New Roman" w:eastAsia="Calibri" w:hAnsi="Times New Roman" w:cs="Times New Roman"/>
          <w:noProof/>
          <w:sz w:val="2"/>
          <w:szCs w:val="24"/>
          <w:lang w:eastAsia="bg-BG"/>
        </w:rPr>
        <mc:AlternateContent>
          <mc:Choice Requires="wpg">
            <w:drawing>
              <wp:inline distT="0" distB="0" distL="0" distR="0" wp14:anchorId="09BE835C" wp14:editId="6CC22547">
                <wp:extent cx="5798185" cy="6350"/>
                <wp:effectExtent l="10795" t="3175" r="10795" b="9525"/>
                <wp:docPr id="34" name="Групиране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35" name="Line 4"/>
                        <wps:cNvCnPr/>
                        <wps:spPr bwMode="auto">
                          <a:xfrm>
                            <a:off x="0"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иране 34"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">
                <v:line id="Line 4" o:spid="_x0000_s1027" style="position:absolute;visibility:visible;mso-wrap-style:square" from="0,5" to="9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anchorlock/>
              </v:group>
            </w:pict>
          </mc:Fallback>
        </mc:AlternateContent>
      </w:r>
    </w:p>
    <w:p w:rsidR="001E35FF" w:rsidRPr="001E35FF" w:rsidRDefault="001E35FF" w:rsidP="004D5628">
      <w:pPr>
        <w:widowControl w:val="0"/>
        <w:autoSpaceDE w:val="0"/>
        <w:autoSpaceDN w:val="0"/>
        <w:spacing w:after="0" w:line="240" w:lineRule="auto"/>
        <w:jc w:val="center"/>
        <w:rPr>
          <w:rFonts w:ascii="Times New Roman" w:eastAsia="Calibri" w:hAnsi="Times New Roman" w:cs="Times New Roman"/>
          <w:b/>
          <w:sz w:val="20"/>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b/>
          <w:sz w:val="20"/>
          <w:szCs w:val="24"/>
          <w:lang w:eastAsia="bg-BG"/>
        </w:rPr>
      </w:pPr>
    </w:p>
    <w:p w:rsidR="001E35FF" w:rsidRPr="00C87C0F" w:rsidRDefault="001E35FF" w:rsidP="001E35FF">
      <w:pPr>
        <w:widowControl w:val="0"/>
        <w:autoSpaceDE w:val="0"/>
        <w:autoSpaceDN w:val="0"/>
        <w:spacing w:after="0" w:line="240" w:lineRule="auto"/>
        <w:jc w:val="right"/>
        <w:rPr>
          <w:rFonts w:ascii="Times New Roman" w:eastAsia="Calibri" w:hAnsi="Times New Roman" w:cs="Times New Roman"/>
          <w:b/>
          <w:sz w:val="20"/>
          <w:szCs w:val="24"/>
          <w:u w:val="single"/>
          <w:lang w:eastAsia="bg-BG"/>
        </w:rPr>
      </w:pPr>
      <w:r w:rsidRPr="001E35FF">
        <w:rPr>
          <w:rFonts w:ascii="Times New Roman" w:eastAsia="Calibri" w:hAnsi="Times New Roman" w:cs="Times New Roman"/>
          <w:b/>
          <w:sz w:val="20"/>
          <w:szCs w:val="24"/>
          <w:lang w:val="ru-RU" w:eastAsia="bg-BG"/>
        </w:rPr>
        <w:t xml:space="preserve">         </w:t>
      </w:r>
      <w:r w:rsidRPr="00C87C0F">
        <w:rPr>
          <w:rFonts w:ascii="Times New Roman" w:eastAsia="Calibri" w:hAnsi="Times New Roman" w:cs="Times New Roman"/>
          <w:b/>
          <w:sz w:val="20"/>
          <w:szCs w:val="24"/>
          <w:u w:val="single"/>
          <w:lang w:eastAsia="bg-BG"/>
        </w:rPr>
        <w:t>ПРОЕКТ!</w:t>
      </w:r>
    </w:p>
    <w:p w:rsidR="001E35FF" w:rsidRPr="001E35FF" w:rsidRDefault="001E35FF" w:rsidP="001E35FF">
      <w:pPr>
        <w:widowControl w:val="0"/>
        <w:autoSpaceDE w:val="0"/>
        <w:autoSpaceDN w:val="0"/>
        <w:spacing w:after="0" w:line="240" w:lineRule="auto"/>
        <w:rPr>
          <w:rFonts w:ascii="Times New Roman" w:eastAsia="Calibri" w:hAnsi="Times New Roman" w:cs="Times New Roman"/>
          <w:b/>
          <w:sz w:val="20"/>
          <w:szCs w:val="24"/>
          <w:lang w:eastAsia="bg-BG"/>
        </w:rPr>
      </w:pPr>
    </w:p>
    <w:p w:rsidR="001E35FF" w:rsidRPr="001E35FF" w:rsidRDefault="001E35FF" w:rsidP="001E35FF">
      <w:pPr>
        <w:widowControl w:val="0"/>
        <w:autoSpaceDE w:val="0"/>
        <w:autoSpaceDN w:val="0"/>
        <w:spacing w:before="216" w:after="0" w:line="240" w:lineRule="auto"/>
        <w:ind w:right="19"/>
        <w:jc w:val="center"/>
        <w:rPr>
          <w:rFonts w:ascii="Times New Roman" w:eastAsia="Calibri" w:hAnsi="Times New Roman" w:cs="Times New Roman"/>
          <w:b/>
          <w:sz w:val="96"/>
          <w:lang w:eastAsia="bg-BG"/>
        </w:rPr>
      </w:pPr>
      <w:r w:rsidRPr="001E35FF">
        <w:rPr>
          <w:rFonts w:ascii="Times New Roman" w:eastAsia="Calibri" w:hAnsi="Times New Roman" w:cs="Times New Roman"/>
          <w:b/>
          <w:sz w:val="96"/>
          <w:lang w:eastAsia="bg-BG"/>
        </w:rPr>
        <w:t>П</w:t>
      </w:r>
      <w:r w:rsidR="00C87C0F">
        <w:rPr>
          <w:rFonts w:ascii="Times New Roman" w:eastAsia="Calibri" w:hAnsi="Times New Roman" w:cs="Times New Roman"/>
          <w:b/>
          <w:sz w:val="96"/>
          <w:lang w:eastAsia="bg-BG"/>
        </w:rPr>
        <w:t xml:space="preserve"> </w:t>
      </w:r>
      <w:r w:rsidRPr="001E35FF">
        <w:rPr>
          <w:rFonts w:ascii="Times New Roman" w:eastAsia="Calibri" w:hAnsi="Times New Roman" w:cs="Times New Roman"/>
          <w:b/>
          <w:sz w:val="96"/>
          <w:lang w:eastAsia="bg-BG"/>
        </w:rPr>
        <w:t>Р</w:t>
      </w:r>
      <w:r w:rsidR="00C87C0F">
        <w:rPr>
          <w:rFonts w:ascii="Times New Roman" w:eastAsia="Calibri" w:hAnsi="Times New Roman" w:cs="Times New Roman"/>
          <w:b/>
          <w:sz w:val="96"/>
          <w:lang w:eastAsia="bg-BG"/>
        </w:rPr>
        <w:t xml:space="preserve"> </w:t>
      </w:r>
      <w:r w:rsidRPr="001E35FF">
        <w:rPr>
          <w:rFonts w:ascii="Times New Roman" w:eastAsia="Calibri" w:hAnsi="Times New Roman" w:cs="Times New Roman"/>
          <w:b/>
          <w:sz w:val="96"/>
          <w:lang w:eastAsia="bg-BG"/>
        </w:rPr>
        <w:t>О</w:t>
      </w:r>
      <w:r w:rsidR="00C87C0F">
        <w:rPr>
          <w:rFonts w:ascii="Times New Roman" w:eastAsia="Calibri" w:hAnsi="Times New Roman" w:cs="Times New Roman"/>
          <w:b/>
          <w:sz w:val="96"/>
          <w:lang w:eastAsia="bg-BG"/>
        </w:rPr>
        <w:t xml:space="preserve"> </w:t>
      </w:r>
      <w:r w:rsidRPr="001E35FF">
        <w:rPr>
          <w:rFonts w:ascii="Times New Roman" w:eastAsia="Calibri" w:hAnsi="Times New Roman" w:cs="Times New Roman"/>
          <w:b/>
          <w:sz w:val="96"/>
          <w:lang w:eastAsia="bg-BG"/>
        </w:rPr>
        <w:t>Г</w:t>
      </w:r>
      <w:r w:rsidR="00C87C0F">
        <w:rPr>
          <w:rFonts w:ascii="Times New Roman" w:eastAsia="Calibri" w:hAnsi="Times New Roman" w:cs="Times New Roman"/>
          <w:b/>
          <w:sz w:val="96"/>
          <w:lang w:eastAsia="bg-BG"/>
        </w:rPr>
        <w:t xml:space="preserve"> </w:t>
      </w:r>
      <w:r w:rsidRPr="001E35FF">
        <w:rPr>
          <w:rFonts w:ascii="Times New Roman" w:eastAsia="Calibri" w:hAnsi="Times New Roman" w:cs="Times New Roman"/>
          <w:b/>
          <w:sz w:val="96"/>
          <w:lang w:eastAsia="bg-BG"/>
        </w:rPr>
        <w:t>Р</w:t>
      </w:r>
      <w:r w:rsidR="00C87C0F">
        <w:rPr>
          <w:rFonts w:ascii="Times New Roman" w:eastAsia="Calibri" w:hAnsi="Times New Roman" w:cs="Times New Roman"/>
          <w:b/>
          <w:sz w:val="96"/>
          <w:lang w:eastAsia="bg-BG"/>
        </w:rPr>
        <w:t xml:space="preserve"> </w:t>
      </w:r>
      <w:r w:rsidRPr="001E35FF">
        <w:rPr>
          <w:rFonts w:ascii="Times New Roman" w:eastAsia="Calibri" w:hAnsi="Times New Roman" w:cs="Times New Roman"/>
          <w:b/>
          <w:sz w:val="96"/>
          <w:lang w:eastAsia="bg-BG"/>
        </w:rPr>
        <w:t>А</w:t>
      </w:r>
      <w:r w:rsidR="00C87C0F">
        <w:rPr>
          <w:rFonts w:ascii="Times New Roman" w:eastAsia="Calibri" w:hAnsi="Times New Roman" w:cs="Times New Roman"/>
          <w:b/>
          <w:sz w:val="96"/>
          <w:lang w:eastAsia="bg-BG"/>
        </w:rPr>
        <w:t xml:space="preserve"> </w:t>
      </w:r>
      <w:r w:rsidRPr="001E35FF">
        <w:rPr>
          <w:rFonts w:ascii="Times New Roman" w:eastAsia="Calibri" w:hAnsi="Times New Roman" w:cs="Times New Roman"/>
          <w:b/>
          <w:sz w:val="96"/>
          <w:lang w:eastAsia="bg-BG"/>
        </w:rPr>
        <w:t>М</w:t>
      </w:r>
      <w:r w:rsidR="00C87C0F">
        <w:rPr>
          <w:rFonts w:ascii="Times New Roman" w:eastAsia="Calibri" w:hAnsi="Times New Roman" w:cs="Times New Roman"/>
          <w:b/>
          <w:sz w:val="96"/>
          <w:lang w:eastAsia="bg-BG"/>
        </w:rPr>
        <w:t xml:space="preserve"> </w:t>
      </w:r>
      <w:r w:rsidRPr="001E35FF">
        <w:rPr>
          <w:rFonts w:ascii="Times New Roman" w:eastAsia="Calibri" w:hAnsi="Times New Roman" w:cs="Times New Roman"/>
          <w:b/>
          <w:sz w:val="96"/>
          <w:lang w:eastAsia="bg-BG"/>
        </w:rPr>
        <w:t>А</w:t>
      </w:r>
    </w:p>
    <w:p w:rsidR="00C87C0F" w:rsidRDefault="00C87C0F" w:rsidP="00465859">
      <w:pPr>
        <w:widowControl w:val="0"/>
        <w:tabs>
          <w:tab w:val="left" w:pos="9639"/>
        </w:tabs>
        <w:autoSpaceDE w:val="0"/>
        <w:autoSpaceDN w:val="0"/>
        <w:spacing w:after="0" w:line="240" w:lineRule="auto"/>
        <w:ind w:right="-66"/>
        <w:jc w:val="center"/>
        <w:outlineLvl w:val="0"/>
        <w:rPr>
          <w:rFonts w:ascii="Times New Roman" w:eastAsia="Calibri" w:hAnsi="Times New Roman" w:cs="Times New Roman"/>
          <w:b/>
          <w:bCs/>
          <w:sz w:val="36"/>
          <w:szCs w:val="36"/>
          <w:lang w:eastAsia="bg-BG"/>
        </w:rPr>
      </w:pPr>
    </w:p>
    <w:p w:rsidR="001E35FF" w:rsidRPr="001E35FF" w:rsidRDefault="001E35FF" w:rsidP="00465859">
      <w:pPr>
        <w:widowControl w:val="0"/>
        <w:tabs>
          <w:tab w:val="left" w:pos="9639"/>
        </w:tabs>
        <w:autoSpaceDE w:val="0"/>
        <w:autoSpaceDN w:val="0"/>
        <w:spacing w:after="0" w:line="240" w:lineRule="auto"/>
        <w:ind w:right="-66"/>
        <w:jc w:val="center"/>
        <w:outlineLvl w:val="0"/>
        <w:rPr>
          <w:rFonts w:ascii="Times New Roman" w:eastAsia="Calibri" w:hAnsi="Times New Roman" w:cs="Times New Roman"/>
          <w:b/>
          <w:bCs/>
          <w:sz w:val="36"/>
          <w:szCs w:val="36"/>
          <w:lang w:eastAsia="bg-BG"/>
        </w:rPr>
      </w:pPr>
      <w:r w:rsidRPr="001E35FF">
        <w:rPr>
          <w:rFonts w:ascii="Times New Roman" w:eastAsia="Calibri" w:hAnsi="Times New Roman" w:cs="Times New Roman"/>
          <w:b/>
          <w:bCs/>
          <w:sz w:val="36"/>
          <w:szCs w:val="36"/>
          <w:lang w:eastAsia="bg-BG"/>
        </w:rPr>
        <w:t>ЗА ЕНЕРГИЙНА ЕФЕКТИВНОСТ</w:t>
      </w:r>
      <w:r w:rsidR="00465859">
        <w:rPr>
          <w:rFonts w:ascii="Times New Roman" w:eastAsia="Calibri" w:hAnsi="Times New Roman" w:cs="Times New Roman"/>
          <w:b/>
          <w:bCs/>
          <w:sz w:val="36"/>
          <w:szCs w:val="36"/>
          <w:lang w:eastAsia="bg-BG"/>
        </w:rPr>
        <w:t xml:space="preserve"> </w:t>
      </w:r>
      <w:r w:rsidRPr="001E35FF">
        <w:rPr>
          <w:rFonts w:ascii="Times New Roman" w:eastAsia="Calibri" w:hAnsi="Times New Roman" w:cs="Times New Roman"/>
          <w:b/>
          <w:bCs/>
          <w:sz w:val="36"/>
          <w:szCs w:val="36"/>
          <w:lang w:eastAsia="bg-BG"/>
        </w:rPr>
        <w:t xml:space="preserve">НА </w:t>
      </w:r>
      <w:r w:rsidR="00465859">
        <w:rPr>
          <w:rFonts w:ascii="Times New Roman" w:eastAsia="Calibri" w:hAnsi="Times New Roman" w:cs="Times New Roman"/>
          <w:b/>
          <w:bCs/>
          <w:sz w:val="36"/>
          <w:szCs w:val="36"/>
          <w:lang w:eastAsia="bg-BG"/>
        </w:rPr>
        <w:t xml:space="preserve">  </w:t>
      </w:r>
      <w:r w:rsidRPr="001E35FF">
        <w:rPr>
          <w:rFonts w:ascii="Times New Roman" w:eastAsia="Calibri" w:hAnsi="Times New Roman" w:cs="Times New Roman"/>
          <w:b/>
          <w:bCs/>
          <w:sz w:val="36"/>
          <w:szCs w:val="36"/>
          <w:lang w:eastAsia="bg-BG"/>
        </w:rPr>
        <w:t xml:space="preserve">ОБЩИНА </w:t>
      </w:r>
      <w:r w:rsidR="00465859">
        <w:rPr>
          <w:rFonts w:ascii="Times New Roman" w:eastAsia="Calibri" w:hAnsi="Times New Roman" w:cs="Times New Roman"/>
          <w:b/>
          <w:bCs/>
          <w:sz w:val="36"/>
          <w:szCs w:val="36"/>
          <w:lang w:eastAsia="bg-BG"/>
        </w:rPr>
        <w:t xml:space="preserve"> Н</w:t>
      </w:r>
      <w:r w:rsidRPr="001E35FF">
        <w:rPr>
          <w:rFonts w:ascii="Times New Roman" w:eastAsia="Calibri" w:hAnsi="Times New Roman" w:cs="Times New Roman"/>
          <w:b/>
          <w:bCs/>
          <w:sz w:val="36"/>
          <w:szCs w:val="36"/>
          <w:lang w:eastAsia="bg-BG"/>
        </w:rPr>
        <w:t>ИКОПОЛ</w:t>
      </w:r>
    </w:p>
    <w:p w:rsidR="001E35FF" w:rsidRPr="001E35FF" w:rsidRDefault="001E35FF" w:rsidP="001E35FF">
      <w:pPr>
        <w:widowControl w:val="0"/>
        <w:autoSpaceDE w:val="0"/>
        <w:autoSpaceDN w:val="0"/>
        <w:spacing w:before="1" w:after="0" w:line="240" w:lineRule="auto"/>
        <w:ind w:right="18"/>
        <w:jc w:val="center"/>
        <w:rPr>
          <w:rFonts w:ascii="Times New Roman" w:eastAsia="Calibri" w:hAnsi="Times New Roman" w:cs="Times New Roman"/>
          <w:b/>
          <w:sz w:val="36"/>
          <w:lang w:eastAsia="bg-BG"/>
        </w:rPr>
      </w:pPr>
      <w:r w:rsidRPr="001E35FF">
        <w:rPr>
          <w:rFonts w:ascii="Times New Roman" w:eastAsia="Calibri" w:hAnsi="Times New Roman" w:cs="Times New Roman"/>
          <w:b/>
          <w:sz w:val="36"/>
          <w:lang w:eastAsia="bg-BG"/>
        </w:rPr>
        <w:t>за периода 20</w:t>
      </w:r>
      <w:r w:rsidR="00465859">
        <w:rPr>
          <w:rFonts w:ascii="Times New Roman" w:eastAsia="Calibri" w:hAnsi="Times New Roman" w:cs="Times New Roman"/>
          <w:b/>
          <w:sz w:val="36"/>
          <w:lang w:val="ru-RU" w:eastAsia="bg-BG"/>
        </w:rPr>
        <w:t>22</w:t>
      </w:r>
      <w:r w:rsidRPr="001E35FF">
        <w:rPr>
          <w:rFonts w:ascii="Times New Roman" w:eastAsia="Calibri" w:hAnsi="Times New Roman" w:cs="Times New Roman"/>
          <w:b/>
          <w:sz w:val="36"/>
          <w:lang w:eastAsia="bg-BG"/>
        </w:rPr>
        <w:t xml:space="preserve"> – 20</w:t>
      </w:r>
      <w:r w:rsidRPr="001E35FF">
        <w:rPr>
          <w:rFonts w:ascii="Times New Roman" w:eastAsia="Calibri" w:hAnsi="Times New Roman" w:cs="Times New Roman"/>
          <w:b/>
          <w:sz w:val="36"/>
          <w:lang w:val="ru-RU" w:eastAsia="bg-BG"/>
        </w:rPr>
        <w:t>2</w:t>
      </w:r>
      <w:r w:rsidR="00465859">
        <w:rPr>
          <w:rFonts w:ascii="Times New Roman" w:eastAsia="Calibri" w:hAnsi="Times New Roman" w:cs="Times New Roman"/>
          <w:b/>
          <w:sz w:val="36"/>
          <w:lang w:val="ru-RU" w:eastAsia="bg-BG"/>
        </w:rPr>
        <w:t>5</w:t>
      </w:r>
      <w:r w:rsidRPr="001E35FF">
        <w:rPr>
          <w:rFonts w:ascii="Times New Roman" w:eastAsia="Calibri" w:hAnsi="Times New Roman" w:cs="Times New Roman"/>
          <w:b/>
          <w:sz w:val="36"/>
          <w:lang w:eastAsia="bg-BG"/>
        </w:rPr>
        <w:t xml:space="preserve"> година</w:t>
      </w:r>
    </w:p>
    <w:p w:rsidR="001E35FF" w:rsidRPr="001E35FF" w:rsidRDefault="001E35FF" w:rsidP="001E35FF">
      <w:pPr>
        <w:widowControl w:val="0"/>
        <w:autoSpaceDE w:val="0"/>
        <w:autoSpaceDN w:val="0"/>
        <w:spacing w:after="0" w:line="240" w:lineRule="auto"/>
        <w:rPr>
          <w:rFonts w:ascii="Times New Roman" w:eastAsia="Calibri" w:hAnsi="Times New Roman" w:cs="Times New Roman"/>
          <w:b/>
          <w:sz w:val="40"/>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b/>
          <w:sz w:val="40"/>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b/>
          <w:sz w:val="40"/>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b/>
          <w:sz w:val="40"/>
          <w:szCs w:val="24"/>
          <w:lang w:eastAsia="bg-BG"/>
        </w:rPr>
      </w:pPr>
    </w:p>
    <w:p w:rsidR="001E35FF" w:rsidRPr="001E35FF" w:rsidRDefault="001E35FF" w:rsidP="001E35FF">
      <w:pPr>
        <w:widowControl w:val="0"/>
        <w:autoSpaceDE w:val="0"/>
        <w:autoSpaceDN w:val="0"/>
        <w:spacing w:before="6" w:after="0" w:line="240" w:lineRule="auto"/>
        <w:rPr>
          <w:rFonts w:ascii="Times New Roman" w:eastAsia="Calibri" w:hAnsi="Times New Roman" w:cs="Times New Roman"/>
          <w:b/>
          <w:sz w:val="39"/>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before="5" w:after="0" w:line="240" w:lineRule="auto"/>
        <w:rPr>
          <w:rFonts w:ascii="Times New Roman" w:eastAsia="Calibri" w:hAnsi="Times New Roman" w:cs="Times New Roman"/>
          <w:sz w:val="20"/>
          <w:szCs w:val="24"/>
          <w:lang w:eastAsia="bg-BG"/>
        </w:rPr>
      </w:pPr>
    </w:p>
    <w:p w:rsidR="001E35FF" w:rsidRPr="001E35FF" w:rsidRDefault="00465859" w:rsidP="001E35FF">
      <w:pPr>
        <w:widowControl w:val="0"/>
        <w:autoSpaceDE w:val="0"/>
        <w:autoSpaceDN w:val="0"/>
        <w:spacing w:after="0" w:line="240" w:lineRule="auto"/>
        <w:ind w:right="15"/>
        <w:jc w:val="center"/>
        <w:outlineLvl w:val="1"/>
        <w:rPr>
          <w:rFonts w:ascii="Times New Roman" w:eastAsia="Calibri" w:hAnsi="Times New Roman" w:cs="Times New Roman"/>
          <w:b/>
          <w:bCs/>
          <w:sz w:val="24"/>
          <w:szCs w:val="24"/>
          <w:lang w:eastAsia="bg-BG"/>
        </w:rPr>
      </w:pPr>
      <w:r>
        <w:rPr>
          <w:rFonts w:ascii="Times New Roman" w:eastAsia="Calibri" w:hAnsi="Times New Roman" w:cs="Times New Roman"/>
          <w:b/>
          <w:bCs/>
          <w:sz w:val="24"/>
          <w:szCs w:val="24"/>
          <w:lang w:eastAsia="bg-BG"/>
        </w:rPr>
        <w:t>ДЕКЕМВРИ 2022</w:t>
      </w:r>
      <w:r w:rsidR="001E35FF" w:rsidRPr="001E35FF">
        <w:rPr>
          <w:rFonts w:ascii="Times New Roman" w:eastAsia="Calibri" w:hAnsi="Times New Roman" w:cs="Times New Roman"/>
          <w:b/>
          <w:bCs/>
          <w:sz w:val="24"/>
          <w:szCs w:val="24"/>
          <w:lang w:eastAsia="bg-BG"/>
        </w:rPr>
        <w:t>г.</w:t>
      </w:r>
    </w:p>
    <w:p w:rsidR="001E35FF" w:rsidRPr="001E35FF" w:rsidRDefault="001E35FF" w:rsidP="001E35FF">
      <w:pPr>
        <w:widowControl w:val="0"/>
        <w:autoSpaceDE w:val="0"/>
        <w:autoSpaceDN w:val="0"/>
        <w:spacing w:after="0" w:line="240" w:lineRule="auto"/>
        <w:jc w:val="center"/>
        <w:rPr>
          <w:rFonts w:ascii="Times New Roman" w:eastAsia="Calibri" w:hAnsi="Times New Roman" w:cs="Times New Roman"/>
          <w:lang w:eastAsia="bg-BG"/>
        </w:rPr>
        <w:sectPr w:rsidR="001E35FF" w:rsidRPr="001E35FF" w:rsidSect="00465859">
          <w:pgSz w:w="11910" w:h="16840"/>
          <w:pgMar w:top="780" w:right="711" w:bottom="1160" w:left="1200" w:header="0" w:footer="976" w:gutter="0"/>
          <w:cols w:space="708"/>
        </w:sectPr>
      </w:pPr>
    </w:p>
    <w:p w:rsidR="001E35FF" w:rsidRPr="001E35FF" w:rsidRDefault="001E35FF" w:rsidP="001E35FF">
      <w:pPr>
        <w:widowControl w:val="0"/>
        <w:autoSpaceDE w:val="0"/>
        <w:autoSpaceDN w:val="0"/>
        <w:spacing w:before="69" w:after="0" w:line="240" w:lineRule="auto"/>
        <w:ind w:right="237"/>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lastRenderedPageBreak/>
        <w:t>Понятието за енергийна ефективност е далеч от старите представи за икономия на енергия. Тя не е изключване на отоплението и лишаване от комфорт. Енергийната ефективност означава извличане на максимална полза от всяка единица енергия чрез съответните навици и използване на модерни технологии за задоволяване на ежедневните нужди. Тя е най-лесния и ефективен начин за намаляване на енергийната консумация и замърсяването на околната среда.</w:t>
      </w:r>
    </w:p>
    <w:p w:rsidR="001E35FF" w:rsidRPr="001E35FF" w:rsidRDefault="001E35FF" w:rsidP="001E35FF">
      <w:pPr>
        <w:widowControl w:val="0"/>
        <w:autoSpaceDE w:val="0"/>
        <w:autoSpaceDN w:val="0"/>
        <w:spacing w:before="121" w:after="0" w:line="240" w:lineRule="auto"/>
        <w:ind w:right="240"/>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Енергийната ефективност може да се представи като измерител на разумното използване на енергията. В основни линии включва повишаване на ефекта от дейностите, свързани с потребление на енергия, при същевременно намаляване на разходите за това, естествено без загубата на комфорт.</w:t>
      </w:r>
    </w:p>
    <w:p w:rsidR="001E35FF" w:rsidRPr="001E35FF" w:rsidRDefault="001E35FF" w:rsidP="001E35FF">
      <w:pPr>
        <w:widowControl w:val="0"/>
        <w:autoSpaceDE w:val="0"/>
        <w:autoSpaceDN w:val="0"/>
        <w:spacing w:before="120"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За енергийна ефективност говорят следните фактори:</w:t>
      </w:r>
    </w:p>
    <w:p w:rsidR="001E35FF" w:rsidRPr="001E35FF" w:rsidRDefault="001E35FF" w:rsidP="001E35FF">
      <w:pPr>
        <w:widowControl w:val="0"/>
        <w:autoSpaceDE w:val="0"/>
        <w:autoSpaceDN w:val="0"/>
        <w:spacing w:before="120"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noProof/>
          <w:position w:val="-4"/>
          <w:sz w:val="24"/>
          <w:szCs w:val="24"/>
          <w:lang w:eastAsia="bg-BG"/>
        </w:rPr>
        <w:drawing>
          <wp:inline distT="0" distB="0" distL="0" distR="0">
            <wp:extent cx="104775" cy="104775"/>
            <wp:effectExtent l="0" t="0" r="0" b="9525"/>
            <wp:docPr id="32" name="Картина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0"/>
          <w:sz w:val="20"/>
          <w:szCs w:val="24"/>
          <w:lang w:eastAsia="bg-BG"/>
        </w:rPr>
        <w:t xml:space="preserve"> </w:t>
      </w:r>
      <w:r w:rsidRPr="001E35FF">
        <w:rPr>
          <w:rFonts w:ascii="Times New Roman" w:eastAsia="Calibri" w:hAnsi="Times New Roman" w:cs="Times New Roman"/>
          <w:sz w:val="24"/>
          <w:szCs w:val="24"/>
          <w:lang w:eastAsia="bg-BG"/>
        </w:rPr>
        <w:t>Намаляване разходите за скъпи горива и</w:t>
      </w:r>
      <w:r w:rsidRPr="001E35FF">
        <w:rPr>
          <w:rFonts w:ascii="Times New Roman" w:eastAsia="Calibri" w:hAnsi="Times New Roman" w:cs="Times New Roman"/>
          <w:spacing w:val="-10"/>
          <w:sz w:val="24"/>
          <w:szCs w:val="24"/>
          <w:lang w:eastAsia="bg-BG"/>
        </w:rPr>
        <w:t xml:space="preserve"> </w:t>
      </w:r>
      <w:r w:rsidRPr="001E35FF">
        <w:rPr>
          <w:rFonts w:ascii="Times New Roman" w:eastAsia="Calibri" w:hAnsi="Times New Roman" w:cs="Times New Roman"/>
          <w:sz w:val="24"/>
          <w:szCs w:val="24"/>
          <w:lang w:eastAsia="bg-BG"/>
        </w:rPr>
        <w:t>енергии;</w:t>
      </w:r>
    </w:p>
    <w:p w:rsidR="001E35FF" w:rsidRPr="001E35FF" w:rsidRDefault="001E35FF" w:rsidP="001E35FF">
      <w:pPr>
        <w:widowControl w:val="0"/>
        <w:autoSpaceDE w:val="0"/>
        <w:autoSpaceDN w:val="0"/>
        <w:spacing w:before="120" w:after="0" w:line="345" w:lineRule="auto"/>
        <w:ind w:right="2680"/>
        <w:rPr>
          <w:rFonts w:ascii="Times New Roman" w:eastAsia="Calibri" w:hAnsi="Times New Roman" w:cs="Times New Roman"/>
          <w:sz w:val="24"/>
          <w:szCs w:val="24"/>
          <w:lang w:eastAsia="bg-BG"/>
        </w:rPr>
      </w:pPr>
      <w:r>
        <w:rPr>
          <w:rFonts w:ascii="Times New Roman" w:eastAsia="Calibri" w:hAnsi="Times New Roman" w:cs="Times New Roman"/>
          <w:noProof/>
          <w:position w:val="-4"/>
          <w:sz w:val="24"/>
          <w:szCs w:val="24"/>
          <w:lang w:eastAsia="bg-BG"/>
        </w:rPr>
        <w:drawing>
          <wp:inline distT="0" distB="0" distL="0" distR="0">
            <wp:extent cx="104775" cy="104775"/>
            <wp:effectExtent l="0" t="0" r="0" b="9525"/>
            <wp:docPr id="31" name="Картина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0"/>
          <w:sz w:val="20"/>
          <w:szCs w:val="24"/>
          <w:lang w:eastAsia="bg-BG"/>
        </w:rPr>
        <w:t xml:space="preserve"> </w:t>
      </w:r>
      <w:r w:rsidRPr="001E35FF">
        <w:rPr>
          <w:rFonts w:ascii="Times New Roman" w:eastAsia="Calibri" w:hAnsi="Times New Roman" w:cs="Times New Roman"/>
          <w:sz w:val="24"/>
          <w:szCs w:val="24"/>
          <w:lang w:eastAsia="bg-BG"/>
        </w:rPr>
        <w:t>Повишаване сигурността на снабдяването</w:t>
      </w:r>
      <w:r w:rsidRPr="001E35FF">
        <w:rPr>
          <w:rFonts w:ascii="Times New Roman" w:eastAsia="Calibri" w:hAnsi="Times New Roman" w:cs="Times New Roman"/>
          <w:spacing w:val="-14"/>
          <w:sz w:val="24"/>
          <w:szCs w:val="24"/>
          <w:lang w:eastAsia="bg-BG"/>
        </w:rPr>
        <w:t xml:space="preserve"> </w:t>
      </w:r>
      <w:r w:rsidRPr="001E35FF">
        <w:rPr>
          <w:rFonts w:ascii="Times New Roman" w:eastAsia="Calibri" w:hAnsi="Times New Roman" w:cs="Times New Roman"/>
          <w:sz w:val="24"/>
          <w:szCs w:val="24"/>
          <w:lang w:eastAsia="bg-BG"/>
        </w:rPr>
        <w:t>с</w:t>
      </w:r>
      <w:r w:rsidRPr="001E35FF">
        <w:rPr>
          <w:rFonts w:ascii="Times New Roman" w:eastAsia="Calibri" w:hAnsi="Times New Roman" w:cs="Times New Roman"/>
          <w:spacing w:val="-3"/>
          <w:sz w:val="24"/>
          <w:szCs w:val="24"/>
          <w:lang w:eastAsia="bg-BG"/>
        </w:rPr>
        <w:t xml:space="preserve"> </w:t>
      </w:r>
      <w:r w:rsidRPr="001E35FF">
        <w:rPr>
          <w:rFonts w:ascii="Times New Roman" w:eastAsia="Calibri" w:hAnsi="Times New Roman" w:cs="Times New Roman"/>
          <w:sz w:val="24"/>
          <w:szCs w:val="24"/>
          <w:lang w:eastAsia="bg-BG"/>
        </w:rPr>
        <w:t xml:space="preserve">енергия; </w:t>
      </w:r>
      <w:r>
        <w:rPr>
          <w:rFonts w:ascii="Times New Roman" w:eastAsia="Calibri" w:hAnsi="Times New Roman" w:cs="Times New Roman"/>
          <w:noProof/>
          <w:position w:val="-4"/>
          <w:sz w:val="24"/>
          <w:szCs w:val="24"/>
          <w:lang w:eastAsia="bg-BG"/>
        </w:rPr>
        <w:drawing>
          <wp:inline distT="0" distB="0" distL="0" distR="0">
            <wp:extent cx="104775" cy="104775"/>
            <wp:effectExtent l="0" t="0" r="0" b="9525"/>
            <wp:docPr id="30" name="Картина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E35FF">
        <w:rPr>
          <w:rFonts w:ascii="Times New Roman" w:eastAsia="Calibri" w:hAnsi="Times New Roman" w:cs="Times New Roman"/>
          <w:sz w:val="24"/>
          <w:szCs w:val="24"/>
          <w:lang w:eastAsia="bg-BG"/>
        </w:rPr>
        <w:t xml:space="preserve">  </w:t>
      </w:r>
      <w:r w:rsidRPr="001E35FF">
        <w:rPr>
          <w:rFonts w:ascii="Times New Roman" w:eastAsia="Calibri" w:hAnsi="Times New Roman" w:cs="Times New Roman"/>
          <w:spacing w:val="-20"/>
          <w:sz w:val="24"/>
          <w:szCs w:val="24"/>
          <w:lang w:eastAsia="bg-BG"/>
        </w:rPr>
        <w:t xml:space="preserve"> </w:t>
      </w:r>
      <w:r w:rsidRPr="001E35FF">
        <w:rPr>
          <w:rFonts w:ascii="Times New Roman" w:eastAsia="Calibri" w:hAnsi="Times New Roman" w:cs="Times New Roman"/>
          <w:sz w:val="24"/>
          <w:szCs w:val="24"/>
          <w:lang w:eastAsia="bg-BG"/>
        </w:rPr>
        <w:t>Подобряване топлинния</w:t>
      </w:r>
      <w:r w:rsidRPr="001E35FF">
        <w:rPr>
          <w:rFonts w:ascii="Times New Roman" w:eastAsia="Calibri" w:hAnsi="Times New Roman" w:cs="Times New Roman"/>
          <w:spacing w:val="-2"/>
          <w:sz w:val="24"/>
          <w:szCs w:val="24"/>
          <w:lang w:eastAsia="bg-BG"/>
        </w:rPr>
        <w:t xml:space="preserve"> </w:t>
      </w:r>
      <w:r w:rsidRPr="001E35FF">
        <w:rPr>
          <w:rFonts w:ascii="Times New Roman" w:eastAsia="Calibri" w:hAnsi="Times New Roman" w:cs="Times New Roman"/>
          <w:sz w:val="24"/>
          <w:szCs w:val="24"/>
          <w:lang w:eastAsia="bg-BG"/>
        </w:rPr>
        <w:t>комфорт;</w:t>
      </w:r>
    </w:p>
    <w:p w:rsidR="001E35FF" w:rsidRPr="001E35FF" w:rsidRDefault="001E35FF" w:rsidP="001E35FF">
      <w:pPr>
        <w:widowControl w:val="0"/>
        <w:autoSpaceDE w:val="0"/>
        <w:autoSpaceDN w:val="0"/>
        <w:spacing w:after="0" w:line="343" w:lineRule="auto"/>
        <w:ind w:right="3703"/>
        <w:rPr>
          <w:rFonts w:ascii="Times New Roman" w:eastAsia="Calibri" w:hAnsi="Times New Roman" w:cs="Times New Roman"/>
          <w:sz w:val="24"/>
          <w:szCs w:val="24"/>
          <w:lang w:eastAsia="bg-BG"/>
        </w:rPr>
      </w:pPr>
      <w:r>
        <w:rPr>
          <w:rFonts w:ascii="Times New Roman" w:eastAsia="Calibri" w:hAnsi="Times New Roman" w:cs="Times New Roman"/>
          <w:noProof/>
          <w:position w:val="-4"/>
          <w:sz w:val="24"/>
          <w:szCs w:val="24"/>
          <w:lang w:eastAsia="bg-BG"/>
        </w:rPr>
        <w:drawing>
          <wp:inline distT="0" distB="0" distL="0" distR="0">
            <wp:extent cx="104775" cy="104775"/>
            <wp:effectExtent l="0" t="0" r="0" b="9525"/>
            <wp:docPr id="29" name="Картина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0"/>
          <w:sz w:val="20"/>
          <w:szCs w:val="24"/>
          <w:lang w:eastAsia="bg-BG"/>
        </w:rPr>
        <w:t xml:space="preserve"> </w:t>
      </w:r>
      <w:r w:rsidRPr="001E35FF">
        <w:rPr>
          <w:rFonts w:ascii="Times New Roman" w:eastAsia="Calibri" w:hAnsi="Times New Roman" w:cs="Times New Roman"/>
          <w:sz w:val="24"/>
          <w:szCs w:val="24"/>
          <w:lang w:eastAsia="bg-BG"/>
        </w:rPr>
        <w:t>Намаляване емисиите на</w:t>
      </w:r>
      <w:r w:rsidRPr="001E35FF">
        <w:rPr>
          <w:rFonts w:ascii="Times New Roman" w:eastAsia="Calibri" w:hAnsi="Times New Roman" w:cs="Times New Roman"/>
          <w:spacing w:val="-15"/>
          <w:sz w:val="24"/>
          <w:szCs w:val="24"/>
          <w:lang w:eastAsia="bg-BG"/>
        </w:rPr>
        <w:t xml:space="preserve"> </w:t>
      </w:r>
      <w:r w:rsidRPr="001E35FF">
        <w:rPr>
          <w:rFonts w:ascii="Times New Roman" w:eastAsia="Calibri" w:hAnsi="Times New Roman" w:cs="Times New Roman"/>
          <w:sz w:val="24"/>
          <w:szCs w:val="24"/>
          <w:lang w:eastAsia="bg-BG"/>
        </w:rPr>
        <w:t>вредни</w:t>
      </w:r>
      <w:r w:rsidRPr="001E35FF">
        <w:rPr>
          <w:rFonts w:ascii="Times New Roman" w:eastAsia="Calibri" w:hAnsi="Times New Roman" w:cs="Times New Roman"/>
          <w:spacing w:val="-4"/>
          <w:sz w:val="24"/>
          <w:szCs w:val="24"/>
          <w:lang w:eastAsia="bg-BG"/>
        </w:rPr>
        <w:t xml:space="preserve"> </w:t>
      </w:r>
      <w:r w:rsidRPr="001E35FF">
        <w:rPr>
          <w:rFonts w:ascii="Times New Roman" w:eastAsia="Calibri" w:hAnsi="Times New Roman" w:cs="Times New Roman"/>
          <w:sz w:val="24"/>
          <w:szCs w:val="24"/>
          <w:lang w:eastAsia="bg-BG"/>
        </w:rPr>
        <w:t xml:space="preserve">вещества; </w:t>
      </w:r>
      <w:r>
        <w:rPr>
          <w:rFonts w:ascii="Times New Roman" w:eastAsia="Calibri" w:hAnsi="Times New Roman" w:cs="Times New Roman"/>
          <w:noProof/>
          <w:position w:val="-4"/>
          <w:sz w:val="24"/>
          <w:szCs w:val="24"/>
          <w:lang w:eastAsia="bg-BG"/>
        </w:rPr>
        <w:drawing>
          <wp:inline distT="0" distB="0" distL="0" distR="0">
            <wp:extent cx="104775" cy="104775"/>
            <wp:effectExtent l="0" t="0" r="0" b="9525"/>
            <wp:docPr id="28" name="Картина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E35FF">
        <w:rPr>
          <w:rFonts w:ascii="Times New Roman" w:eastAsia="Calibri" w:hAnsi="Times New Roman" w:cs="Times New Roman"/>
          <w:sz w:val="24"/>
          <w:szCs w:val="24"/>
          <w:lang w:eastAsia="bg-BG"/>
        </w:rPr>
        <w:t xml:space="preserve">  </w:t>
      </w:r>
      <w:r w:rsidRPr="001E35FF">
        <w:rPr>
          <w:rFonts w:ascii="Times New Roman" w:eastAsia="Calibri" w:hAnsi="Times New Roman" w:cs="Times New Roman"/>
          <w:spacing w:val="-20"/>
          <w:sz w:val="24"/>
          <w:szCs w:val="24"/>
          <w:lang w:eastAsia="bg-BG"/>
        </w:rPr>
        <w:t xml:space="preserve"> </w:t>
      </w:r>
      <w:r w:rsidRPr="001E35FF">
        <w:rPr>
          <w:rFonts w:ascii="Times New Roman" w:eastAsia="Calibri" w:hAnsi="Times New Roman" w:cs="Times New Roman"/>
          <w:sz w:val="24"/>
          <w:szCs w:val="24"/>
          <w:lang w:eastAsia="bg-BG"/>
        </w:rPr>
        <w:t>Предпоставка за устойчиво</w:t>
      </w:r>
      <w:r w:rsidRPr="001E35FF">
        <w:rPr>
          <w:rFonts w:ascii="Times New Roman" w:eastAsia="Calibri" w:hAnsi="Times New Roman" w:cs="Times New Roman"/>
          <w:spacing w:val="-4"/>
          <w:sz w:val="24"/>
          <w:szCs w:val="24"/>
          <w:lang w:eastAsia="bg-BG"/>
        </w:rPr>
        <w:t xml:space="preserve"> </w:t>
      </w:r>
      <w:r w:rsidRPr="001E35FF">
        <w:rPr>
          <w:rFonts w:ascii="Times New Roman" w:eastAsia="Calibri" w:hAnsi="Times New Roman" w:cs="Times New Roman"/>
          <w:sz w:val="24"/>
          <w:szCs w:val="24"/>
          <w:lang w:eastAsia="bg-BG"/>
        </w:rPr>
        <w:t>развитие.</w:t>
      </w:r>
    </w:p>
    <w:p w:rsidR="001E35FF" w:rsidRPr="001E35FF" w:rsidRDefault="001E35FF" w:rsidP="001E35FF">
      <w:pPr>
        <w:widowControl w:val="0"/>
        <w:autoSpaceDE w:val="0"/>
        <w:autoSpaceDN w:val="0"/>
        <w:spacing w:before="2" w:after="0" w:line="240" w:lineRule="auto"/>
        <w:ind w:right="232"/>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 xml:space="preserve">Изготвянето на програми за енергийна ефективност (ПЕЕ) от органите на местното самоуправление е залегнало в Закона за енергийната ефективност (ЗЕЕ), обн. в ДВ бр. 35 от </w:t>
      </w:r>
      <w:smartTag w:uri="urn:schemas-microsoft-com:office:smarttags" w:element="metricconverter">
        <w:smartTagPr>
          <w:attr w:name="ProductID" w:val="2020 г"/>
        </w:smartTagPr>
        <w:r w:rsidRPr="001E35FF">
          <w:rPr>
            <w:rFonts w:ascii="Times New Roman" w:eastAsia="Calibri" w:hAnsi="Times New Roman" w:cs="Times New Roman"/>
            <w:sz w:val="24"/>
            <w:szCs w:val="24"/>
            <w:lang w:eastAsia="bg-BG"/>
          </w:rPr>
          <w:t>2015 г</w:t>
        </w:r>
      </w:smartTag>
      <w:r w:rsidRPr="001E35FF">
        <w:rPr>
          <w:rFonts w:ascii="Times New Roman" w:eastAsia="Calibri" w:hAnsi="Times New Roman" w:cs="Times New Roman"/>
          <w:sz w:val="24"/>
          <w:szCs w:val="24"/>
          <w:lang w:eastAsia="bg-BG"/>
        </w:rPr>
        <w:t>. Програмите за енергийна ефективност се разработват в съответствие с  Националния план за действие по енергийна ефективност по чл. 25 от ЗЕЕ при отчитане на специфичните особености на регионалните планове за развитие на съответните райони за планиране.</w:t>
      </w:r>
    </w:p>
    <w:p w:rsidR="001E35FF" w:rsidRPr="001E35FF" w:rsidRDefault="001E35FF" w:rsidP="001E35FF">
      <w:pPr>
        <w:spacing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ab/>
        <w:t xml:space="preserve">Чрез ПЕЕ се изпълнява държавната политика по енергийна ефективност (ЕЕ) за </w:t>
      </w:r>
    </w:p>
    <w:p w:rsidR="001E35FF" w:rsidRPr="001E35FF" w:rsidRDefault="001E35FF" w:rsidP="001E35FF">
      <w:pPr>
        <w:spacing w:after="0" w:line="240" w:lineRule="auto"/>
        <w:ind w:right="180"/>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 xml:space="preserve">постигане на Националната индикативна цел през </w:t>
      </w:r>
      <w:smartTag w:uri="urn:schemas-microsoft-com:office:smarttags" w:element="metricconverter">
        <w:smartTagPr>
          <w:attr w:name="ProductID" w:val="2020 г"/>
        </w:smartTagPr>
        <w:r w:rsidRPr="001E35FF">
          <w:rPr>
            <w:rFonts w:ascii="Times New Roman" w:eastAsia="Calibri" w:hAnsi="Times New Roman" w:cs="Times New Roman"/>
            <w:sz w:val="24"/>
            <w:szCs w:val="24"/>
            <w:lang w:eastAsia="bg-BG"/>
          </w:rPr>
          <w:t>2016 г</w:t>
        </w:r>
      </w:smartTag>
      <w:r w:rsidRPr="001E35FF">
        <w:rPr>
          <w:rFonts w:ascii="Times New Roman" w:eastAsia="Calibri" w:hAnsi="Times New Roman" w:cs="Times New Roman"/>
          <w:sz w:val="24"/>
          <w:szCs w:val="24"/>
          <w:lang w:eastAsia="bg-BG"/>
        </w:rPr>
        <w:t xml:space="preserve">. за пестене на горива и енергии в размер на 627 ktoe или 7291 GWh. Тази цел е заложена в Националния план за действие по енергийна ефективност, приет с протокол 37 на Министерски съвет от 04.10.2007 г. и представлява 9% от осреднената стойност на крайното енергийно потребление в обхвата на Директива 2006/32/ЕО за периода 2001-2005 година. </w:t>
      </w:r>
    </w:p>
    <w:p w:rsidR="001E35FF" w:rsidRPr="001E35FF" w:rsidRDefault="001E35FF" w:rsidP="001E35FF">
      <w:pPr>
        <w:spacing w:after="0" w:line="240" w:lineRule="auto"/>
        <w:ind w:right="120"/>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ab/>
        <w:t xml:space="preserve">Една от ключовите цели е да се подпомогне местната власт при осигуряването на достатъчно финансиране за изпълнение на отговорностите </w:t>
      </w:r>
      <w:r w:rsidRPr="001E35FF">
        <w:rPr>
          <w:rFonts w:ascii="Times New Roman" w:eastAsia="Times New Roman" w:hAnsi="Tahoma" w:cs="Times New Roman"/>
          <w:sz w:val="24"/>
          <w:szCs w:val="24"/>
          <w:lang w:eastAsia="bg-BG"/>
        </w:rPr>
        <w:t>ѝ</w:t>
      </w:r>
      <w:r w:rsidRPr="001E35FF">
        <w:rPr>
          <w:rFonts w:ascii="Times New Roman" w:eastAsia="Calibri" w:hAnsi="Times New Roman" w:cs="Times New Roman"/>
          <w:sz w:val="24"/>
          <w:szCs w:val="24"/>
          <w:lang w:eastAsia="bg-BG"/>
        </w:rPr>
        <w:t xml:space="preserve"> за предоставяне на адекватни обществени услуги. В това отношение с Програмата за енергийна ефективност се цели да се подпомогне общината да намери финансиране за решаването на належащи инфраструктурни проблеми и други социално ориентирани</w:t>
      </w:r>
      <w:r w:rsidRPr="001E35FF">
        <w:rPr>
          <w:rFonts w:ascii="Times New Roman" w:eastAsia="Calibri" w:hAnsi="Times New Roman" w:cs="Times New Roman"/>
          <w:spacing w:val="-15"/>
          <w:sz w:val="24"/>
          <w:szCs w:val="24"/>
          <w:lang w:eastAsia="bg-BG"/>
        </w:rPr>
        <w:t xml:space="preserve"> </w:t>
      </w:r>
      <w:r w:rsidRPr="001E35FF">
        <w:rPr>
          <w:rFonts w:ascii="Times New Roman" w:eastAsia="Calibri" w:hAnsi="Times New Roman" w:cs="Times New Roman"/>
          <w:sz w:val="24"/>
          <w:szCs w:val="24"/>
          <w:lang w:eastAsia="bg-BG"/>
        </w:rPr>
        <w:t>програми.</w:t>
      </w:r>
    </w:p>
    <w:p w:rsidR="001E35FF" w:rsidRPr="001E35FF" w:rsidRDefault="001E35FF" w:rsidP="001E35FF">
      <w:pPr>
        <w:widowControl w:val="0"/>
        <w:autoSpaceDE w:val="0"/>
        <w:autoSpaceDN w:val="0"/>
        <w:spacing w:before="120" w:after="0" w:line="240" w:lineRule="auto"/>
        <w:ind w:right="233"/>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 xml:space="preserve">Държавната политика в направление Енергийна ефективност (ЕЕ) се осъществява въз основа на национални дългосрочни и краткосрочни програми, приети от МС в съответствие с чл.12 от Закона за енергийна ефективност (ЗЕЕ) и наредбите към него. Отговорностите на общините в сферата на енергийната ефективност се съдържат в </w:t>
      </w:r>
      <w:r w:rsidRPr="001E35FF">
        <w:rPr>
          <w:rFonts w:ascii="Times New Roman" w:eastAsia="Calibri" w:hAnsi="Times New Roman" w:cs="Times New Roman"/>
          <w:spacing w:val="5"/>
          <w:sz w:val="24"/>
          <w:szCs w:val="24"/>
          <w:lang w:eastAsia="bg-BG"/>
        </w:rPr>
        <w:t xml:space="preserve">чл.12, ал.2 </w:t>
      </w:r>
      <w:r w:rsidRPr="001E35FF">
        <w:rPr>
          <w:rFonts w:ascii="Times New Roman" w:eastAsia="Calibri" w:hAnsi="Times New Roman" w:cs="Times New Roman"/>
          <w:sz w:val="24"/>
          <w:szCs w:val="24"/>
          <w:lang w:eastAsia="bg-BG"/>
        </w:rPr>
        <w:t xml:space="preserve">и </w:t>
      </w:r>
      <w:r w:rsidRPr="001E35FF">
        <w:rPr>
          <w:rFonts w:ascii="Times New Roman" w:eastAsia="Calibri" w:hAnsi="Times New Roman" w:cs="Times New Roman"/>
          <w:spacing w:val="4"/>
          <w:sz w:val="24"/>
          <w:szCs w:val="24"/>
          <w:lang w:eastAsia="bg-BG"/>
        </w:rPr>
        <w:t xml:space="preserve">ал.3 </w:t>
      </w:r>
      <w:r w:rsidRPr="001E35FF">
        <w:rPr>
          <w:rFonts w:ascii="Times New Roman" w:eastAsia="Calibri" w:hAnsi="Times New Roman" w:cs="Times New Roman"/>
          <w:spacing w:val="3"/>
          <w:sz w:val="24"/>
          <w:szCs w:val="24"/>
          <w:lang w:eastAsia="bg-BG"/>
        </w:rPr>
        <w:t xml:space="preserve">от </w:t>
      </w:r>
      <w:r w:rsidRPr="001E35FF">
        <w:rPr>
          <w:rFonts w:ascii="Times New Roman" w:eastAsia="Calibri" w:hAnsi="Times New Roman" w:cs="Times New Roman"/>
          <w:spacing w:val="4"/>
          <w:sz w:val="24"/>
          <w:szCs w:val="24"/>
          <w:lang w:eastAsia="bg-BG"/>
        </w:rPr>
        <w:t xml:space="preserve">Закона за </w:t>
      </w:r>
      <w:r w:rsidRPr="001E35FF">
        <w:rPr>
          <w:rFonts w:ascii="Times New Roman" w:eastAsia="Calibri" w:hAnsi="Times New Roman" w:cs="Times New Roman"/>
          <w:spacing w:val="5"/>
          <w:sz w:val="24"/>
          <w:szCs w:val="24"/>
          <w:lang w:eastAsia="bg-BG"/>
        </w:rPr>
        <w:t xml:space="preserve">енергийна  </w:t>
      </w:r>
      <w:r w:rsidRPr="001E35FF">
        <w:rPr>
          <w:rFonts w:ascii="Times New Roman" w:eastAsia="Calibri" w:hAnsi="Times New Roman" w:cs="Times New Roman"/>
          <w:spacing w:val="6"/>
          <w:sz w:val="24"/>
          <w:szCs w:val="24"/>
          <w:lang w:eastAsia="bg-BG"/>
        </w:rPr>
        <w:t xml:space="preserve">ефективност,   </w:t>
      </w:r>
      <w:r w:rsidRPr="001E35FF">
        <w:rPr>
          <w:rFonts w:ascii="Times New Roman" w:eastAsia="Calibri" w:hAnsi="Times New Roman" w:cs="Times New Roman"/>
          <w:sz w:val="24"/>
          <w:szCs w:val="24"/>
          <w:lang w:eastAsia="bg-BG"/>
        </w:rPr>
        <w:t xml:space="preserve">и  в </w:t>
      </w:r>
      <w:r w:rsidRPr="001E35FF">
        <w:rPr>
          <w:rFonts w:ascii="Times New Roman" w:eastAsia="Calibri" w:hAnsi="Times New Roman" w:cs="Times New Roman"/>
          <w:spacing w:val="6"/>
          <w:sz w:val="24"/>
          <w:szCs w:val="24"/>
          <w:lang w:eastAsia="bg-BG"/>
        </w:rPr>
        <w:t xml:space="preserve">съответствие </w:t>
      </w:r>
      <w:r w:rsidRPr="001E35FF">
        <w:rPr>
          <w:rFonts w:ascii="Times New Roman" w:eastAsia="Calibri" w:hAnsi="Times New Roman" w:cs="Times New Roman"/>
          <w:sz w:val="24"/>
          <w:szCs w:val="24"/>
          <w:lang w:eastAsia="bg-BG"/>
        </w:rPr>
        <w:t xml:space="preserve">с </w:t>
      </w:r>
      <w:r w:rsidRPr="001E35FF">
        <w:rPr>
          <w:rFonts w:ascii="Times New Roman" w:eastAsia="Calibri" w:hAnsi="Times New Roman" w:cs="Times New Roman"/>
          <w:spacing w:val="5"/>
          <w:sz w:val="24"/>
          <w:szCs w:val="24"/>
          <w:lang w:eastAsia="bg-BG"/>
        </w:rPr>
        <w:t xml:space="preserve">изпълнението </w:t>
      </w:r>
      <w:r w:rsidRPr="001E35FF">
        <w:rPr>
          <w:rFonts w:ascii="Times New Roman" w:eastAsia="Calibri" w:hAnsi="Times New Roman" w:cs="Times New Roman"/>
          <w:spacing w:val="4"/>
          <w:sz w:val="24"/>
          <w:szCs w:val="24"/>
          <w:lang w:eastAsia="bg-BG"/>
        </w:rPr>
        <w:t xml:space="preserve">на </w:t>
      </w:r>
      <w:r w:rsidRPr="001E35FF">
        <w:rPr>
          <w:rFonts w:ascii="Times New Roman" w:eastAsia="Calibri" w:hAnsi="Times New Roman" w:cs="Times New Roman"/>
          <w:spacing w:val="5"/>
          <w:sz w:val="24"/>
          <w:szCs w:val="24"/>
          <w:lang w:eastAsia="bg-BG"/>
        </w:rPr>
        <w:t xml:space="preserve">Общинските планове </w:t>
      </w:r>
      <w:r w:rsidRPr="001E35FF">
        <w:rPr>
          <w:rFonts w:ascii="Times New Roman" w:eastAsia="Calibri" w:hAnsi="Times New Roman" w:cs="Times New Roman"/>
          <w:spacing w:val="4"/>
          <w:sz w:val="24"/>
          <w:szCs w:val="24"/>
          <w:lang w:eastAsia="bg-BG"/>
        </w:rPr>
        <w:t>за</w:t>
      </w:r>
      <w:r w:rsidRPr="001E35FF">
        <w:rPr>
          <w:rFonts w:ascii="Times New Roman" w:eastAsia="Calibri" w:hAnsi="Times New Roman" w:cs="Times New Roman"/>
          <w:spacing w:val="25"/>
          <w:sz w:val="24"/>
          <w:szCs w:val="24"/>
          <w:lang w:eastAsia="bg-BG"/>
        </w:rPr>
        <w:t xml:space="preserve"> </w:t>
      </w:r>
      <w:r w:rsidRPr="001E35FF">
        <w:rPr>
          <w:rFonts w:ascii="Times New Roman" w:eastAsia="Calibri" w:hAnsi="Times New Roman" w:cs="Times New Roman"/>
          <w:spacing w:val="5"/>
          <w:sz w:val="24"/>
          <w:szCs w:val="24"/>
          <w:lang w:eastAsia="bg-BG"/>
        </w:rPr>
        <w:t>развитие.</w:t>
      </w:r>
    </w:p>
    <w:p w:rsidR="001E35FF" w:rsidRPr="001E35FF" w:rsidRDefault="001E35FF" w:rsidP="001E35FF">
      <w:pPr>
        <w:widowControl w:val="0"/>
        <w:numPr>
          <w:ilvl w:val="0"/>
          <w:numId w:val="10"/>
        </w:numPr>
        <w:tabs>
          <w:tab w:val="left" w:pos="1292"/>
        </w:tabs>
        <w:autoSpaceDE w:val="0"/>
        <w:autoSpaceDN w:val="0"/>
        <w:spacing w:before="125" w:after="0" w:line="240" w:lineRule="auto"/>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t>ОСНОВАНИЕ ЗА РАЗРАБОТВАНЕ НА</w:t>
      </w:r>
      <w:r w:rsidRPr="001E35FF">
        <w:rPr>
          <w:rFonts w:ascii="Times New Roman" w:eastAsia="Calibri" w:hAnsi="Times New Roman" w:cs="Times New Roman"/>
          <w:b/>
          <w:bCs/>
          <w:spacing w:val="-3"/>
          <w:sz w:val="24"/>
          <w:szCs w:val="24"/>
          <w:lang w:eastAsia="bg-BG"/>
        </w:rPr>
        <w:t xml:space="preserve"> </w:t>
      </w:r>
      <w:r w:rsidRPr="001E35FF">
        <w:rPr>
          <w:rFonts w:ascii="Times New Roman" w:eastAsia="Calibri" w:hAnsi="Times New Roman" w:cs="Times New Roman"/>
          <w:b/>
          <w:bCs/>
          <w:sz w:val="24"/>
          <w:szCs w:val="24"/>
          <w:lang w:eastAsia="bg-BG"/>
        </w:rPr>
        <w:t>ПРОГРАМАТА</w:t>
      </w:r>
    </w:p>
    <w:p w:rsidR="001E35FF" w:rsidRPr="001E35FF" w:rsidRDefault="001E35FF" w:rsidP="001E35FF">
      <w:pPr>
        <w:widowControl w:val="0"/>
        <w:autoSpaceDE w:val="0"/>
        <w:autoSpaceDN w:val="0"/>
        <w:spacing w:before="115" w:after="0" w:line="240" w:lineRule="auto"/>
        <w:ind w:right="234"/>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Разработването на ПЕЕ от органите на местното самоуправление е регламентирано в чл.</w:t>
      </w:r>
      <w:r w:rsidR="00465859">
        <w:rPr>
          <w:rFonts w:ascii="Times New Roman" w:eastAsia="Calibri" w:hAnsi="Times New Roman" w:cs="Times New Roman"/>
          <w:sz w:val="24"/>
          <w:szCs w:val="24"/>
          <w:lang w:eastAsia="bg-BG"/>
        </w:rPr>
        <w:t xml:space="preserve"> </w:t>
      </w:r>
      <w:r w:rsidRPr="001E35FF">
        <w:rPr>
          <w:rFonts w:ascii="Times New Roman" w:eastAsia="Calibri" w:hAnsi="Times New Roman" w:cs="Times New Roman"/>
          <w:sz w:val="24"/>
          <w:szCs w:val="24"/>
          <w:lang w:eastAsia="bg-BG"/>
        </w:rPr>
        <w:t>12, ал.</w:t>
      </w:r>
      <w:r w:rsidR="00465859">
        <w:rPr>
          <w:rFonts w:ascii="Times New Roman" w:eastAsia="Calibri" w:hAnsi="Times New Roman" w:cs="Times New Roman"/>
          <w:sz w:val="24"/>
          <w:szCs w:val="24"/>
          <w:lang w:eastAsia="bg-BG"/>
        </w:rPr>
        <w:t xml:space="preserve"> </w:t>
      </w:r>
      <w:r w:rsidRPr="001E35FF">
        <w:rPr>
          <w:rFonts w:ascii="Times New Roman" w:eastAsia="Calibri" w:hAnsi="Times New Roman" w:cs="Times New Roman"/>
          <w:sz w:val="24"/>
          <w:szCs w:val="24"/>
          <w:lang w:eastAsia="bg-BG"/>
        </w:rPr>
        <w:t xml:space="preserve">2 от Закона за енергийна ефективност (ЗЕЕ), </w:t>
      </w:r>
      <w:proofErr w:type="spellStart"/>
      <w:r w:rsidRPr="001E35FF">
        <w:rPr>
          <w:rFonts w:ascii="Times New Roman" w:eastAsia="Calibri" w:hAnsi="Times New Roman" w:cs="Times New Roman"/>
          <w:sz w:val="24"/>
          <w:szCs w:val="24"/>
          <w:lang w:eastAsia="bg-BG"/>
        </w:rPr>
        <w:t>обн</w:t>
      </w:r>
      <w:proofErr w:type="spellEnd"/>
      <w:r w:rsidRPr="001E35FF">
        <w:rPr>
          <w:rFonts w:ascii="Times New Roman" w:eastAsia="Calibri" w:hAnsi="Times New Roman" w:cs="Times New Roman"/>
          <w:sz w:val="24"/>
          <w:szCs w:val="24"/>
          <w:lang w:eastAsia="bg-BG"/>
        </w:rPr>
        <w:t>. ДВ бр.</w:t>
      </w:r>
      <w:r w:rsidR="00465859">
        <w:rPr>
          <w:rFonts w:ascii="Times New Roman" w:eastAsia="Calibri" w:hAnsi="Times New Roman" w:cs="Times New Roman"/>
          <w:sz w:val="24"/>
          <w:szCs w:val="24"/>
          <w:lang w:eastAsia="bg-BG"/>
        </w:rPr>
        <w:t xml:space="preserve"> </w:t>
      </w:r>
      <w:r w:rsidRPr="001E35FF">
        <w:rPr>
          <w:rFonts w:ascii="Times New Roman" w:eastAsia="Calibri" w:hAnsi="Times New Roman" w:cs="Times New Roman"/>
          <w:sz w:val="24"/>
          <w:szCs w:val="24"/>
          <w:lang w:eastAsia="bg-BG"/>
        </w:rPr>
        <w:t xml:space="preserve">35 от </w:t>
      </w:r>
      <w:smartTag w:uri="urn:schemas-microsoft-com:office:smarttags" w:element="metricconverter">
        <w:smartTagPr>
          <w:attr w:name="ProductID" w:val="2020 г"/>
        </w:smartTagPr>
        <w:r w:rsidRPr="001E35FF">
          <w:rPr>
            <w:rFonts w:ascii="Times New Roman" w:eastAsia="Calibri" w:hAnsi="Times New Roman" w:cs="Times New Roman"/>
            <w:sz w:val="24"/>
            <w:szCs w:val="24"/>
            <w:lang w:eastAsia="bg-BG"/>
          </w:rPr>
          <w:t>2015 г</w:t>
        </w:r>
      </w:smartTag>
      <w:r w:rsidRPr="001E35FF">
        <w:rPr>
          <w:rFonts w:ascii="Times New Roman" w:eastAsia="Calibri" w:hAnsi="Times New Roman" w:cs="Times New Roman"/>
          <w:sz w:val="24"/>
          <w:szCs w:val="24"/>
          <w:lang w:eastAsia="bg-BG"/>
        </w:rPr>
        <w:t>.</w:t>
      </w:r>
    </w:p>
    <w:p w:rsidR="001E35FF" w:rsidRPr="001E35FF" w:rsidRDefault="001E35FF" w:rsidP="001E35FF">
      <w:pPr>
        <w:widowControl w:val="0"/>
        <w:autoSpaceDE w:val="0"/>
        <w:autoSpaceDN w:val="0"/>
        <w:spacing w:before="121" w:after="0" w:line="240" w:lineRule="auto"/>
        <w:ind w:right="235"/>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 xml:space="preserve">Във връзка с посоченото по-горе изискване на Закона за енергийна ефективност е необходимо всяка Община да изготви програма за енергийната ефективност. Програмите се разработват при отчитане на стратегическите цели и приоритети на регионалните планове за развитие на съответните райони по чл. 4, ал. 3 от Закона за регионално </w:t>
      </w:r>
      <w:r w:rsidRPr="001E35FF">
        <w:rPr>
          <w:rFonts w:ascii="Times New Roman" w:eastAsia="Calibri" w:hAnsi="Times New Roman" w:cs="Times New Roman"/>
          <w:sz w:val="24"/>
          <w:szCs w:val="24"/>
          <w:lang w:eastAsia="bg-BG"/>
        </w:rPr>
        <w:lastRenderedPageBreak/>
        <w:t>развитие и перспективите им за устойчиво икономическо</w:t>
      </w:r>
      <w:r w:rsidRPr="001E35FF">
        <w:rPr>
          <w:rFonts w:ascii="Times New Roman" w:eastAsia="Calibri" w:hAnsi="Times New Roman" w:cs="Times New Roman"/>
          <w:spacing w:val="-16"/>
          <w:sz w:val="24"/>
          <w:szCs w:val="24"/>
          <w:lang w:eastAsia="bg-BG"/>
        </w:rPr>
        <w:t xml:space="preserve"> </w:t>
      </w:r>
      <w:r w:rsidRPr="001E35FF">
        <w:rPr>
          <w:rFonts w:ascii="Times New Roman" w:eastAsia="Calibri" w:hAnsi="Times New Roman" w:cs="Times New Roman"/>
          <w:sz w:val="24"/>
          <w:szCs w:val="24"/>
          <w:lang w:eastAsia="bg-BG"/>
        </w:rPr>
        <w:t>развитие.</w:t>
      </w:r>
    </w:p>
    <w:p w:rsidR="001E35FF" w:rsidRPr="001E35FF" w:rsidRDefault="001E35FF" w:rsidP="001E35FF">
      <w:pPr>
        <w:widowControl w:val="0"/>
        <w:autoSpaceDE w:val="0"/>
        <w:autoSpaceDN w:val="0"/>
        <w:spacing w:before="120" w:after="0" w:line="244" w:lineRule="auto"/>
        <w:ind w:right="232"/>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Изготвянето на програми и изпълнение на проекти за повишаване на енергийната ефективност е един от приоритетите на Европейския съюз.</w:t>
      </w:r>
      <w:r w:rsidRPr="001E35FF">
        <w:rPr>
          <w:rFonts w:ascii="Times New Roman" w:eastAsia="Calibri" w:hAnsi="Times New Roman" w:cs="Times New Roman"/>
          <w:spacing w:val="8"/>
          <w:sz w:val="24"/>
          <w:szCs w:val="24"/>
          <w:lang w:eastAsia="bg-BG"/>
        </w:rPr>
        <w:t xml:space="preserve"> </w:t>
      </w:r>
      <w:r w:rsidRPr="001E35FF">
        <w:rPr>
          <w:rFonts w:ascii="Times New Roman" w:eastAsia="Calibri" w:hAnsi="Times New Roman" w:cs="Times New Roman"/>
          <w:sz w:val="24"/>
          <w:szCs w:val="24"/>
          <w:lang w:eastAsia="bg-BG"/>
        </w:rPr>
        <w:t>Основанието за</w:t>
      </w:r>
    </w:p>
    <w:p w:rsidR="001E35FF" w:rsidRPr="001E35FF" w:rsidRDefault="001E35FF" w:rsidP="001E35FF">
      <w:pPr>
        <w:widowControl w:val="0"/>
        <w:autoSpaceDE w:val="0"/>
        <w:autoSpaceDN w:val="0"/>
        <w:spacing w:before="34" w:after="0" w:line="240" w:lineRule="auto"/>
        <w:ind w:right="232"/>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разработване на настоящия документ е свързано с европейското и българско законодателство, с планови и програмни документи.</w:t>
      </w:r>
    </w:p>
    <w:p w:rsidR="001E35FF" w:rsidRPr="001E35FF" w:rsidRDefault="001E35FF" w:rsidP="001E35FF">
      <w:pPr>
        <w:widowControl w:val="0"/>
        <w:numPr>
          <w:ilvl w:val="0"/>
          <w:numId w:val="10"/>
        </w:numPr>
        <w:tabs>
          <w:tab w:val="left" w:pos="1177"/>
        </w:tabs>
        <w:autoSpaceDE w:val="0"/>
        <w:autoSpaceDN w:val="0"/>
        <w:spacing w:before="121" w:after="0" w:line="240" w:lineRule="auto"/>
        <w:ind w:left="1176" w:hanging="241"/>
        <w:jc w:val="both"/>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t>ПОЛИТИКА ПО ЕНЕРГИЙНА</w:t>
      </w:r>
      <w:r w:rsidRPr="001E35FF">
        <w:rPr>
          <w:rFonts w:ascii="Times New Roman" w:eastAsia="Calibri" w:hAnsi="Times New Roman" w:cs="Times New Roman"/>
          <w:b/>
          <w:bCs/>
          <w:spacing w:val="-4"/>
          <w:sz w:val="24"/>
          <w:szCs w:val="24"/>
          <w:lang w:eastAsia="bg-BG"/>
        </w:rPr>
        <w:t xml:space="preserve"> </w:t>
      </w:r>
      <w:r w:rsidRPr="001E35FF">
        <w:rPr>
          <w:rFonts w:ascii="Times New Roman" w:eastAsia="Calibri" w:hAnsi="Times New Roman" w:cs="Times New Roman"/>
          <w:b/>
          <w:bCs/>
          <w:sz w:val="24"/>
          <w:szCs w:val="24"/>
          <w:lang w:eastAsia="bg-BG"/>
        </w:rPr>
        <w:t>ЕФЕКТИВНОСТ</w:t>
      </w:r>
    </w:p>
    <w:p w:rsidR="001E35FF" w:rsidRPr="001E35FF" w:rsidRDefault="001E35FF" w:rsidP="001E35FF">
      <w:pPr>
        <w:widowControl w:val="0"/>
        <w:tabs>
          <w:tab w:val="left" w:pos="1525"/>
        </w:tabs>
        <w:autoSpaceDE w:val="0"/>
        <w:autoSpaceDN w:val="0"/>
        <w:spacing w:before="120" w:after="0" w:line="240" w:lineRule="auto"/>
        <w:jc w:val="both"/>
        <w:rPr>
          <w:rFonts w:ascii="Times New Roman" w:eastAsia="Calibri" w:hAnsi="Times New Roman" w:cs="Times New Roman"/>
          <w:b/>
          <w:sz w:val="24"/>
          <w:lang w:eastAsia="bg-BG"/>
        </w:rPr>
      </w:pPr>
      <w:r w:rsidRPr="001E35FF">
        <w:rPr>
          <w:rFonts w:ascii="Times New Roman" w:eastAsia="Calibri" w:hAnsi="Times New Roman" w:cs="Times New Roman"/>
          <w:b/>
          <w:sz w:val="24"/>
          <w:lang w:eastAsia="bg-BG"/>
        </w:rPr>
        <w:t>3.1Реализирани проекти по енергийна</w:t>
      </w:r>
      <w:r w:rsidRPr="001E35FF">
        <w:rPr>
          <w:rFonts w:ascii="Times New Roman" w:eastAsia="Calibri" w:hAnsi="Times New Roman" w:cs="Times New Roman"/>
          <w:b/>
          <w:spacing w:val="-4"/>
          <w:sz w:val="24"/>
          <w:lang w:eastAsia="bg-BG"/>
        </w:rPr>
        <w:t xml:space="preserve"> </w:t>
      </w:r>
      <w:r w:rsidRPr="001E35FF">
        <w:rPr>
          <w:rFonts w:ascii="Times New Roman" w:eastAsia="Calibri" w:hAnsi="Times New Roman" w:cs="Times New Roman"/>
          <w:b/>
          <w:sz w:val="24"/>
          <w:lang w:eastAsia="bg-BG"/>
        </w:rPr>
        <w:t>ефективност</w:t>
      </w:r>
    </w:p>
    <w:p w:rsidR="001E35FF" w:rsidRPr="001E35FF" w:rsidRDefault="001E35FF" w:rsidP="001E35FF">
      <w:pPr>
        <w:widowControl w:val="0"/>
        <w:numPr>
          <w:ilvl w:val="0"/>
          <w:numId w:val="9"/>
        </w:numPr>
        <w:tabs>
          <w:tab w:val="left" w:pos="1205"/>
        </w:tabs>
        <w:autoSpaceDE w:val="0"/>
        <w:autoSpaceDN w:val="0"/>
        <w:spacing w:before="115" w:after="0" w:line="240" w:lineRule="auto"/>
        <w:ind w:right="231" w:firstLine="707"/>
        <w:jc w:val="both"/>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Проект „Модерно училище – качествено образование”, завършен през 2010 год. и финансиран от Оперативна програма „Регионално развитие 2007-</w:t>
      </w:r>
      <w:smartTag w:uri="urn:schemas-microsoft-com:office:smarttags" w:element="metricconverter">
        <w:smartTagPr>
          <w:attr w:name="ProductID" w:val="2020 г"/>
        </w:smartTagPr>
        <w:r w:rsidRPr="001E35FF">
          <w:rPr>
            <w:rFonts w:ascii="Times New Roman" w:eastAsia="Calibri" w:hAnsi="Times New Roman" w:cs="Times New Roman"/>
            <w:sz w:val="24"/>
            <w:lang w:eastAsia="bg-BG"/>
          </w:rPr>
          <w:t>2013 г</w:t>
        </w:r>
      </w:smartTag>
      <w:r w:rsidRPr="001E35FF">
        <w:rPr>
          <w:rFonts w:ascii="Times New Roman" w:eastAsia="Calibri" w:hAnsi="Times New Roman" w:cs="Times New Roman"/>
          <w:sz w:val="24"/>
          <w:lang w:eastAsia="bg-BG"/>
        </w:rPr>
        <w:t>.”, за въвеждане на енергоспестяващи</w:t>
      </w:r>
      <w:r w:rsidRPr="001E35FF">
        <w:rPr>
          <w:rFonts w:ascii="Times New Roman" w:eastAsia="Calibri" w:hAnsi="Times New Roman" w:cs="Times New Roman"/>
          <w:spacing w:val="-3"/>
          <w:sz w:val="24"/>
          <w:lang w:eastAsia="bg-BG"/>
        </w:rPr>
        <w:t xml:space="preserve"> </w:t>
      </w:r>
      <w:r w:rsidRPr="001E35FF">
        <w:rPr>
          <w:rFonts w:ascii="Times New Roman" w:eastAsia="Calibri" w:hAnsi="Times New Roman" w:cs="Times New Roman"/>
          <w:sz w:val="24"/>
          <w:lang w:eastAsia="bg-BG"/>
        </w:rPr>
        <w:t>мерки.</w:t>
      </w:r>
    </w:p>
    <w:p w:rsidR="001E35FF" w:rsidRPr="001E35FF" w:rsidRDefault="001E35FF" w:rsidP="001E35FF">
      <w:pPr>
        <w:widowControl w:val="0"/>
        <w:numPr>
          <w:ilvl w:val="0"/>
          <w:numId w:val="9"/>
        </w:numPr>
        <w:tabs>
          <w:tab w:val="left" w:pos="1198"/>
        </w:tabs>
        <w:autoSpaceDE w:val="0"/>
        <w:autoSpaceDN w:val="0"/>
        <w:spacing w:before="120" w:after="0" w:line="240" w:lineRule="auto"/>
        <w:ind w:right="242" w:firstLine="707"/>
        <w:jc w:val="both"/>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Проект „Въвеждане на енергоспестяващи мерки при ЦДГ №1 гр. Никопол”, изпълнен през 2008 год. и финансиран с целеви</w:t>
      </w:r>
      <w:r w:rsidRPr="001E35FF">
        <w:rPr>
          <w:rFonts w:ascii="Times New Roman" w:eastAsia="Calibri" w:hAnsi="Times New Roman" w:cs="Times New Roman"/>
          <w:spacing w:val="-6"/>
          <w:sz w:val="24"/>
          <w:lang w:eastAsia="bg-BG"/>
        </w:rPr>
        <w:t xml:space="preserve"> </w:t>
      </w:r>
      <w:r w:rsidRPr="001E35FF">
        <w:rPr>
          <w:rFonts w:ascii="Times New Roman" w:eastAsia="Calibri" w:hAnsi="Times New Roman" w:cs="Times New Roman"/>
          <w:sz w:val="24"/>
          <w:lang w:eastAsia="bg-BG"/>
        </w:rPr>
        <w:t>средства.</w:t>
      </w:r>
    </w:p>
    <w:p w:rsidR="001E35FF" w:rsidRPr="001E35FF" w:rsidRDefault="001E35FF" w:rsidP="001E35FF">
      <w:pPr>
        <w:widowControl w:val="0"/>
        <w:numPr>
          <w:ilvl w:val="0"/>
          <w:numId w:val="9"/>
        </w:numPr>
        <w:tabs>
          <w:tab w:val="left" w:pos="1172"/>
        </w:tabs>
        <w:autoSpaceDE w:val="0"/>
        <w:autoSpaceDN w:val="0"/>
        <w:spacing w:before="120" w:after="0" w:line="240" w:lineRule="auto"/>
        <w:ind w:right="238" w:firstLine="707"/>
        <w:jc w:val="both"/>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 xml:space="preserve">Проект „Основен ремонт на покрив и фасади на сградата на </w:t>
      </w:r>
      <w:r w:rsidRPr="001E35FF">
        <w:rPr>
          <w:rFonts w:ascii="Times New Roman" w:eastAsia="Calibri" w:hAnsi="Times New Roman" w:cs="Times New Roman"/>
          <w:spacing w:val="3"/>
          <w:sz w:val="24"/>
          <w:lang w:eastAsia="bg-BG"/>
        </w:rPr>
        <w:t xml:space="preserve">НЧ </w:t>
      </w:r>
      <w:r w:rsidRPr="001E35FF">
        <w:rPr>
          <w:rFonts w:ascii="Times New Roman" w:eastAsia="Calibri" w:hAnsi="Times New Roman" w:cs="Times New Roman"/>
          <w:sz w:val="24"/>
          <w:lang w:eastAsia="bg-BG"/>
        </w:rPr>
        <w:t>«Съгласие» с. Муселиево“, изпълнен през 2009 год. и финансиран с целеви</w:t>
      </w:r>
      <w:r w:rsidRPr="001E35FF">
        <w:rPr>
          <w:rFonts w:ascii="Times New Roman" w:eastAsia="Calibri" w:hAnsi="Times New Roman" w:cs="Times New Roman"/>
          <w:spacing w:val="-10"/>
          <w:sz w:val="24"/>
          <w:lang w:eastAsia="bg-BG"/>
        </w:rPr>
        <w:t xml:space="preserve"> </w:t>
      </w:r>
      <w:r w:rsidRPr="001E35FF">
        <w:rPr>
          <w:rFonts w:ascii="Times New Roman" w:eastAsia="Calibri" w:hAnsi="Times New Roman" w:cs="Times New Roman"/>
          <w:sz w:val="24"/>
          <w:lang w:eastAsia="bg-BG"/>
        </w:rPr>
        <w:t>средства.</w:t>
      </w:r>
    </w:p>
    <w:p w:rsidR="001E35FF" w:rsidRPr="001E35FF" w:rsidRDefault="001E35FF" w:rsidP="001E35FF">
      <w:pPr>
        <w:widowControl w:val="0"/>
        <w:numPr>
          <w:ilvl w:val="0"/>
          <w:numId w:val="9"/>
        </w:numPr>
        <w:tabs>
          <w:tab w:val="left" w:pos="1198"/>
        </w:tabs>
        <w:autoSpaceDE w:val="0"/>
        <w:autoSpaceDN w:val="0"/>
        <w:spacing w:before="120" w:after="0" w:line="240" w:lineRule="auto"/>
        <w:ind w:left="1197" w:hanging="274"/>
        <w:jc w:val="both"/>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Проект „Внедряване на мерки за енергийна ефективност в сградата на</w:t>
      </w:r>
      <w:r w:rsidRPr="001E35FF">
        <w:rPr>
          <w:rFonts w:ascii="Times New Roman" w:eastAsia="Calibri" w:hAnsi="Times New Roman" w:cs="Times New Roman"/>
          <w:spacing w:val="16"/>
          <w:sz w:val="24"/>
          <w:lang w:eastAsia="bg-BG"/>
        </w:rPr>
        <w:t xml:space="preserve"> </w:t>
      </w:r>
      <w:r w:rsidRPr="001E35FF">
        <w:rPr>
          <w:rFonts w:ascii="Times New Roman" w:eastAsia="Calibri" w:hAnsi="Times New Roman" w:cs="Times New Roman"/>
          <w:sz w:val="24"/>
          <w:lang w:eastAsia="bg-BG"/>
        </w:rPr>
        <w:t>ЦДГ</w:t>
      </w:r>
    </w:p>
    <w:p w:rsidR="001E35FF" w:rsidRPr="001E35FF" w:rsidRDefault="001E35FF" w:rsidP="001E35FF">
      <w:pPr>
        <w:widowControl w:val="0"/>
        <w:autoSpaceDE w:val="0"/>
        <w:autoSpaceDN w:val="0"/>
        <w:spacing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№2 гр. Никопол”, завършен през 2009 год. и финансиран с целеви средства.</w:t>
      </w:r>
    </w:p>
    <w:p w:rsidR="001E35FF" w:rsidRPr="001E35FF" w:rsidRDefault="001E35FF" w:rsidP="001E35FF">
      <w:pPr>
        <w:widowControl w:val="0"/>
        <w:autoSpaceDE w:val="0"/>
        <w:autoSpaceDN w:val="0"/>
        <w:spacing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ab/>
      </w:r>
      <w:r w:rsidRPr="001E35FF">
        <w:rPr>
          <w:rFonts w:ascii="Times New Roman" w:eastAsia="Calibri" w:hAnsi="Times New Roman" w:cs="Times New Roman"/>
          <w:sz w:val="24"/>
          <w:szCs w:val="24"/>
          <w:lang w:eastAsia="bg-BG"/>
        </w:rPr>
        <w:tab/>
        <w:t xml:space="preserve">   5.Въвеждане  на необходимите енергоспестяващи мерки в многофамилна жилищна сграда с административен адрес: гр. Никопол, ул. „Смолянови“ №2 по НПЕЕМЖС  приета с ПМС  № 18 от 2.02.2015 г.</w:t>
      </w:r>
      <w:r w:rsidRPr="001E35FF">
        <w:rPr>
          <w:rFonts w:ascii="Times New Roman" w:eastAsia="Calibri" w:hAnsi="Times New Roman" w:cs="Times New Roman"/>
          <w:sz w:val="20"/>
          <w:szCs w:val="20"/>
          <w:lang w:eastAsia="bg-BG"/>
        </w:rPr>
        <w:t xml:space="preserve"> </w:t>
      </w:r>
      <w:r w:rsidRPr="001E35FF">
        <w:rPr>
          <w:rFonts w:ascii="Times New Roman" w:eastAsia="Calibri" w:hAnsi="Times New Roman" w:cs="Times New Roman"/>
          <w:sz w:val="24"/>
          <w:szCs w:val="24"/>
          <w:lang w:eastAsia="bg-BG"/>
        </w:rPr>
        <w:t xml:space="preserve"> </w:t>
      </w:r>
    </w:p>
    <w:p w:rsidR="001E35FF" w:rsidRPr="001E35FF" w:rsidRDefault="001E35FF" w:rsidP="001E35FF">
      <w:pPr>
        <w:widowControl w:val="0"/>
        <w:autoSpaceDE w:val="0"/>
        <w:autoSpaceDN w:val="0"/>
        <w:spacing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ab/>
      </w:r>
      <w:r w:rsidRPr="001E35FF">
        <w:rPr>
          <w:rFonts w:ascii="Times New Roman" w:eastAsia="Calibri" w:hAnsi="Times New Roman" w:cs="Times New Roman"/>
          <w:sz w:val="24"/>
          <w:szCs w:val="24"/>
          <w:lang w:eastAsia="bg-BG"/>
        </w:rPr>
        <w:tab/>
        <w:t xml:space="preserve">  6. Въвеждане  на необходимите енергоспестяващи мерки в многофамилна жилищна сграда с административен адрес: гр. Никопол, ул. „Ал. Стамболийски”, №1  по  договор № BG16RFOP001-2.001-0146-C01/26.09.2016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1E35FF">
          <w:rPr>
            <w:rFonts w:ascii="Times New Roman" w:eastAsia="Calibri" w:hAnsi="Times New Roman" w:cs="Times New Roman"/>
            <w:sz w:val="24"/>
            <w:szCs w:val="24"/>
            <w:lang w:eastAsia="bg-BG"/>
          </w:rPr>
          <w:t>2020 г</w:t>
        </w:r>
      </w:smartTag>
      <w:r w:rsidRPr="001E35FF">
        <w:rPr>
          <w:rFonts w:ascii="Times New Roman" w:eastAsia="Calibri" w:hAnsi="Times New Roman" w:cs="Times New Roman"/>
          <w:sz w:val="24"/>
          <w:szCs w:val="24"/>
          <w:lang w:eastAsia="bg-BG"/>
        </w:rPr>
        <w:t>. за реализация на проектно предложение № BG16RFOP001-2.001-0146 „Региони в растеж обновява домовете в град Никопол”.</w:t>
      </w:r>
    </w:p>
    <w:p w:rsidR="001E35FF" w:rsidRPr="001E35FF" w:rsidRDefault="001E35FF" w:rsidP="001E35FF">
      <w:pPr>
        <w:widowControl w:val="0"/>
        <w:autoSpaceDE w:val="0"/>
        <w:autoSpaceDN w:val="0"/>
        <w:spacing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 xml:space="preserve">               7. Въвеждане  на необходимите енергоспестяващи мерки в многофамилна жилищна сграда с административен адрес: гр. Никопол, ул. „В. Левски”, №87  по  договор № BG16RFOP001-2.001-0146-C01/26.09.2016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1E35FF">
          <w:rPr>
            <w:rFonts w:ascii="Times New Roman" w:eastAsia="Calibri" w:hAnsi="Times New Roman" w:cs="Times New Roman"/>
            <w:sz w:val="24"/>
            <w:szCs w:val="24"/>
            <w:lang w:eastAsia="bg-BG"/>
          </w:rPr>
          <w:t>2020 г</w:t>
        </w:r>
      </w:smartTag>
      <w:r w:rsidRPr="001E35FF">
        <w:rPr>
          <w:rFonts w:ascii="Times New Roman" w:eastAsia="Calibri" w:hAnsi="Times New Roman" w:cs="Times New Roman"/>
          <w:sz w:val="24"/>
          <w:szCs w:val="24"/>
          <w:lang w:eastAsia="bg-BG"/>
        </w:rPr>
        <w:t>. за реализация на проектно предложение № BG16RFOP001-2.001-0146 „Региони в растеж обновява домовете в град Никопол”.</w:t>
      </w:r>
    </w:p>
    <w:p w:rsidR="001E35FF" w:rsidRPr="001E35FF" w:rsidRDefault="001E35FF" w:rsidP="001E35FF">
      <w:pPr>
        <w:widowControl w:val="0"/>
        <w:autoSpaceDE w:val="0"/>
        <w:autoSpaceDN w:val="0"/>
        <w:spacing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 xml:space="preserve">               8. Въвеждане  на необходимите енергоспестяващи мерки в многофамилна жилищна сграда с административен адрес: гр. Никопол, ул. „В. Левски”, №107  по  договор № BG16RFOP001-2.001-0146-C01/26.09.2016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1E35FF">
          <w:rPr>
            <w:rFonts w:ascii="Times New Roman" w:eastAsia="Calibri" w:hAnsi="Times New Roman" w:cs="Times New Roman"/>
            <w:sz w:val="24"/>
            <w:szCs w:val="24"/>
            <w:lang w:eastAsia="bg-BG"/>
          </w:rPr>
          <w:t>2020 г</w:t>
        </w:r>
      </w:smartTag>
      <w:r w:rsidRPr="001E35FF">
        <w:rPr>
          <w:rFonts w:ascii="Times New Roman" w:eastAsia="Calibri" w:hAnsi="Times New Roman" w:cs="Times New Roman"/>
          <w:sz w:val="24"/>
          <w:szCs w:val="24"/>
          <w:lang w:eastAsia="bg-BG"/>
        </w:rPr>
        <w:t>. за реализация на проектно предложение № BG16RFOP001-2.001-0146 „Региони в растеж обновява домовете в град Никопол”.</w:t>
      </w:r>
    </w:p>
    <w:p w:rsidR="001E35FF" w:rsidRPr="001E35FF" w:rsidRDefault="001E35FF" w:rsidP="001E35FF">
      <w:pPr>
        <w:widowControl w:val="0"/>
        <w:autoSpaceDE w:val="0"/>
        <w:autoSpaceDN w:val="0"/>
        <w:spacing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 xml:space="preserve">                9. Въвеждане  на необходимите енергоспестяващи мерки в многофамилна жилищна сграда с административен адрес: гр. Никопол, ул. „Раковска”, №10  по  договор № </w:t>
      </w:r>
      <w:r w:rsidRPr="001E35FF">
        <w:rPr>
          <w:rFonts w:ascii="Times New Roman" w:eastAsia="Calibri" w:hAnsi="Times New Roman" w:cs="Times New Roman"/>
          <w:sz w:val="24"/>
          <w:szCs w:val="24"/>
          <w:lang w:eastAsia="bg-BG"/>
        </w:rPr>
        <w:lastRenderedPageBreak/>
        <w:t>BG16RFOP001-2.001-0148-C01/26.09.2016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1E35FF">
          <w:rPr>
            <w:rFonts w:ascii="Times New Roman" w:eastAsia="Calibri" w:hAnsi="Times New Roman" w:cs="Times New Roman"/>
            <w:sz w:val="24"/>
            <w:szCs w:val="24"/>
            <w:lang w:eastAsia="bg-BG"/>
          </w:rPr>
          <w:t>2020 г</w:t>
        </w:r>
      </w:smartTag>
      <w:r w:rsidRPr="001E35FF">
        <w:rPr>
          <w:rFonts w:ascii="Times New Roman" w:eastAsia="Calibri" w:hAnsi="Times New Roman" w:cs="Times New Roman"/>
          <w:sz w:val="24"/>
          <w:szCs w:val="24"/>
          <w:lang w:eastAsia="bg-BG"/>
        </w:rPr>
        <w:t>. за реализация на проектно предложение № BG16RFOP001-2.001-0148 „Региони в растеж обновява домовете в град Никопол”.</w:t>
      </w:r>
    </w:p>
    <w:p w:rsidR="001E35FF" w:rsidRPr="001E35FF" w:rsidRDefault="001E35FF" w:rsidP="001E35FF">
      <w:pPr>
        <w:widowControl w:val="0"/>
        <w:autoSpaceDE w:val="0"/>
        <w:autoSpaceDN w:val="0"/>
        <w:spacing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 xml:space="preserve">              10. Въвеждане  на необходимите енергоспестяващи мерки в многофамилна жилищна сграда с административен адрес: гр. Никопол, ул. „Раковска”, №16  по  договор № BG16RFOP001-2.001-0148-C01/26.09.2016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1E35FF">
          <w:rPr>
            <w:rFonts w:ascii="Times New Roman" w:eastAsia="Calibri" w:hAnsi="Times New Roman" w:cs="Times New Roman"/>
            <w:sz w:val="24"/>
            <w:szCs w:val="24"/>
            <w:lang w:eastAsia="bg-BG"/>
          </w:rPr>
          <w:t>2020 г</w:t>
        </w:r>
      </w:smartTag>
      <w:r w:rsidRPr="001E35FF">
        <w:rPr>
          <w:rFonts w:ascii="Times New Roman" w:eastAsia="Calibri" w:hAnsi="Times New Roman" w:cs="Times New Roman"/>
          <w:sz w:val="24"/>
          <w:szCs w:val="24"/>
          <w:lang w:eastAsia="bg-BG"/>
        </w:rPr>
        <w:t>. за реализация на проектно предложение № BG16RFOP001-2.001-0148 „Региони в растеж обновява домовете в град Никопол”.</w:t>
      </w:r>
    </w:p>
    <w:p w:rsidR="001E35FF" w:rsidRPr="001E35FF" w:rsidRDefault="001E35FF" w:rsidP="001E35FF">
      <w:pPr>
        <w:widowControl w:val="0"/>
        <w:autoSpaceDE w:val="0"/>
        <w:autoSpaceDN w:val="0"/>
        <w:spacing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 xml:space="preserve">              11. Въвеждане  на необходимите енергоспестяващи мерки в многофамилна жилищна сграда с административен адрес: гр. Никопол, пл. „Европа”, №13  по  договор № BG16RFOP001-2.001-0148-C01/26.09.2016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1E35FF">
          <w:rPr>
            <w:rFonts w:ascii="Times New Roman" w:eastAsia="Calibri" w:hAnsi="Times New Roman" w:cs="Times New Roman"/>
            <w:sz w:val="24"/>
            <w:szCs w:val="24"/>
            <w:lang w:eastAsia="bg-BG"/>
          </w:rPr>
          <w:t>2020 г</w:t>
        </w:r>
      </w:smartTag>
      <w:r w:rsidRPr="001E35FF">
        <w:rPr>
          <w:rFonts w:ascii="Times New Roman" w:eastAsia="Calibri" w:hAnsi="Times New Roman" w:cs="Times New Roman"/>
          <w:sz w:val="24"/>
          <w:szCs w:val="24"/>
          <w:lang w:eastAsia="bg-BG"/>
        </w:rPr>
        <w:t>. за реализация на проектно предложение № BG16RFOP001-2.001-0148 „Региони в растеж обновява домовете в град Никопол”.</w:t>
      </w:r>
    </w:p>
    <w:p w:rsidR="001E35FF" w:rsidRPr="001E35FF" w:rsidRDefault="001E35FF" w:rsidP="001E35FF">
      <w:pPr>
        <w:widowControl w:val="0"/>
        <w:autoSpaceDE w:val="0"/>
        <w:autoSpaceDN w:val="0"/>
        <w:spacing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 xml:space="preserve">              12. „Обновяване на сградата на Общинска администрация Никопол” по договор № BG16RFOP001-2.001-0097-C01/10.09.2016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1E35FF">
          <w:rPr>
            <w:rFonts w:ascii="Times New Roman" w:eastAsia="Calibri" w:hAnsi="Times New Roman" w:cs="Times New Roman"/>
            <w:sz w:val="24"/>
            <w:szCs w:val="24"/>
            <w:lang w:eastAsia="bg-BG"/>
          </w:rPr>
          <w:t>2020 г</w:t>
        </w:r>
      </w:smartTag>
      <w:r w:rsidRPr="001E35FF">
        <w:rPr>
          <w:rFonts w:ascii="Times New Roman" w:eastAsia="Calibri" w:hAnsi="Times New Roman" w:cs="Times New Roman"/>
          <w:sz w:val="24"/>
          <w:szCs w:val="24"/>
          <w:lang w:eastAsia="bg-BG"/>
        </w:rPr>
        <w:t>. за реализация на проектно предложение № BG16RFOP001-2.001-0097 „Региони в растеж обновява Общинска администрация Никопол”.</w:t>
      </w:r>
    </w:p>
    <w:p w:rsidR="001E35FF" w:rsidRPr="001E35FF" w:rsidRDefault="001E35FF" w:rsidP="001E35FF">
      <w:pPr>
        <w:widowControl w:val="0"/>
        <w:autoSpaceDE w:val="0"/>
        <w:autoSpaceDN w:val="0"/>
        <w:spacing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 xml:space="preserve">                 13. „Обновяване на сградата на Читалището в град Никопол” по договор № BG16RFOP001-2.001-0101-C01/26.09.2016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1E35FF">
          <w:rPr>
            <w:rFonts w:ascii="Times New Roman" w:eastAsia="Calibri" w:hAnsi="Times New Roman" w:cs="Times New Roman"/>
            <w:sz w:val="24"/>
            <w:szCs w:val="24"/>
            <w:lang w:eastAsia="bg-BG"/>
          </w:rPr>
          <w:t>2020 г</w:t>
        </w:r>
      </w:smartTag>
      <w:r w:rsidRPr="001E35FF">
        <w:rPr>
          <w:rFonts w:ascii="Times New Roman" w:eastAsia="Calibri" w:hAnsi="Times New Roman" w:cs="Times New Roman"/>
          <w:sz w:val="24"/>
          <w:szCs w:val="24"/>
          <w:lang w:eastAsia="bg-BG"/>
        </w:rPr>
        <w:t>. за реализация на проектно предложение № BG16RFOP001-2.001-0101 „Региони в растеж обновява Читалището в град Никопол”.</w:t>
      </w:r>
    </w:p>
    <w:p w:rsidR="001E35FF" w:rsidRDefault="001E35FF" w:rsidP="001E35FF">
      <w:pPr>
        <w:widowControl w:val="0"/>
        <w:autoSpaceDE w:val="0"/>
        <w:autoSpaceDN w:val="0"/>
        <w:spacing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14. „Обновяване на сградата на полицията в град Никопол” по договор № BG16RFOP001-2.001-0100-C01/01.09.2016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1E35FF">
          <w:rPr>
            <w:rFonts w:ascii="Times New Roman" w:eastAsia="Calibri" w:hAnsi="Times New Roman" w:cs="Times New Roman"/>
            <w:sz w:val="24"/>
            <w:szCs w:val="24"/>
            <w:lang w:eastAsia="bg-BG"/>
          </w:rPr>
          <w:t>2020 г</w:t>
        </w:r>
      </w:smartTag>
      <w:r w:rsidRPr="001E35FF">
        <w:rPr>
          <w:rFonts w:ascii="Times New Roman" w:eastAsia="Calibri" w:hAnsi="Times New Roman" w:cs="Times New Roman"/>
          <w:sz w:val="24"/>
          <w:szCs w:val="24"/>
          <w:lang w:eastAsia="bg-BG"/>
        </w:rPr>
        <w:t>. за реализация на проектно предложение № BG16RFOP001-2.001-0100 „Региони в растеж обновява Полицията в град Никопол”.</w:t>
      </w:r>
    </w:p>
    <w:p w:rsidR="006203DC" w:rsidRPr="00254E46" w:rsidRDefault="0009482F" w:rsidP="006203DC">
      <w:pPr>
        <w:widowControl w:val="0"/>
        <w:jc w:val="both"/>
        <w:rPr>
          <w:rFonts w:ascii="Times New Roman" w:eastAsia="Times New Roman" w:hAnsi="Times New Roman" w:cs="Times New Roman"/>
          <w:color w:val="FF0000"/>
          <w:sz w:val="24"/>
          <w:szCs w:val="24"/>
          <w:lang w:eastAsia="bg-BG"/>
        </w:rPr>
      </w:pPr>
      <w:r w:rsidRPr="00E362C4">
        <w:rPr>
          <w:rFonts w:ascii="Times New Roman" w:eastAsia="Calibri" w:hAnsi="Times New Roman" w:cs="Times New Roman"/>
          <w:color w:val="FF0000"/>
          <w:sz w:val="24"/>
          <w:szCs w:val="24"/>
          <w:lang w:eastAsia="bg-BG"/>
        </w:rPr>
        <w:t>15.</w:t>
      </w:r>
      <w:r w:rsidR="006203DC" w:rsidRPr="006203DC">
        <w:rPr>
          <w:rFonts w:ascii="Times New Roman" w:eastAsia="Times New Roman" w:hAnsi="Times New Roman" w:cs="Times New Roman"/>
          <w:b/>
          <w:sz w:val="24"/>
          <w:szCs w:val="24"/>
          <w:lang w:eastAsia="bg-BG"/>
        </w:rPr>
        <w:t xml:space="preserve"> </w:t>
      </w:r>
      <w:r w:rsidR="00847636" w:rsidRPr="00254E46">
        <w:rPr>
          <w:rFonts w:ascii="Times New Roman" w:eastAsia="Calibri" w:hAnsi="Times New Roman" w:cs="Times New Roman"/>
          <w:b/>
          <w:bCs/>
          <w:color w:val="FF0000"/>
          <w:sz w:val="24"/>
          <w:szCs w:val="24"/>
          <w:shd w:val="clear" w:color="auto" w:fill="FFFFFF"/>
        </w:rPr>
        <w:t xml:space="preserve">Изпълнение на СМР за въвеждане на мерки за енергийна ефективност и обновяване на </w:t>
      </w:r>
      <w:proofErr w:type="spellStart"/>
      <w:r w:rsidR="00847636" w:rsidRPr="00254E46">
        <w:rPr>
          <w:rFonts w:ascii="Times New Roman" w:eastAsia="Calibri" w:hAnsi="Times New Roman" w:cs="Times New Roman"/>
          <w:b/>
          <w:bCs/>
          <w:color w:val="FF0000"/>
          <w:sz w:val="24"/>
          <w:szCs w:val="24"/>
          <w:shd w:val="clear" w:color="auto" w:fill="FFFFFF"/>
        </w:rPr>
        <w:t>многофамилни</w:t>
      </w:r>
      <w:proofErr w:type="spellEnd"/>
      <w:r w:rsidR="00847636" w:rsidRPr="00254E46">
        <w:rPr>
          <w:rFonts w:ascii="Times New Roman" w:eastAsia="Calibri" w:hAnsi="Times New Roman" w:cs="Times New Roman"/>
          <w:b/>
          <w:bCs/>
          <w:color w:val="FF0000"/>
          <w:sz w:val="24"/>
          <w:szCs w:val="24"/>
          <w:shd w:val="clear" w:color="auto" w:fill="FFFFFF"/>
        </w:rPr>
        <w:t xml:space="preserve"> жилищни сгради във връзка с изпълнение на проект № </w:t>
      </w:r>
      <w:r w:rsidR="00847636" w:rsidRPr="00254E46">
        <w:rPr>
          <w:rFonts w:ascii="Times New Roman" w:eastAsia="Calibri" w:hAnsi="Times New Roman" w:cs="Times New Roman"/>
          <w:b/>
          <w:bCs/>
          <w:color w:val="FF0000"/>
          <w:sz w:val="24"/>
          <w:szCs w:val="24"/>
          <w:shd w:val="clear" w:color="auto" w:fill="FFFFFF"/>
        </w:rPr>
        <w:lastRenderedPageBreak/>
        <w:t xml:space="preserve">BG16RFOP001-2.003 „Въвеждане на мерки за енергийна ефективност на </w:t>
      </w:r>
      <w:proofErr w:type="spellStart"/>
      <w:r w:rsidR="00847636" w:rsidRPr="00254E46">
        <w:rPr>
          <w:rFonts w:ascii="Times New Roman" w:eastAsia="Calibri" w:hAnsi="Times New Roman" w:cs="Times New Roman"/>
          <w:b/>
          <w:bCs/>
          <w:color w:val="FF0000"/>
          <w:sz w:val="24"/>
          <w:szCs w:val="24"/>
          <w:shd w:val="clear" w:color="auto" w:fill="FFFFFF"/>
        </w:rPr>
        <w:t>Многофамилни</w:t>
      </w:r>
      <w:proofErr w:type="spellEnd"/>
      <w:r w:rsidR="00847636" w:rsidRPr="00254E46">
        <w:rPr>
          <w:rFonts w:ascii="Times New Roman" w:eastAsia="Calibri" w:hAnsi="Times New Roman" w:cs="Times New Roman"/>
          <w:b/>
          <w:bCs/>
          <w:color w:val="FF0000"/>
          <w:sz w:val="24"/>
          <w:szCs w:val="24"/>
          <w:shd w:val="clear" w:color="auto" w:fill="FFFFFF"/>
        </w:rPr>
        <w:t xml:space="preserve"> жилищни сгради на територията на град Никопол“, по процедура „Енергийна ефективност в периферните райони-3”, финансиран по Оперативна програма „Региони в растеж“ 2014 – 2020 г.“ В </w:t>
      </w:r>
      <w:r w:rsidR="006203DC" w:rsidRPr="00254E46">
        <w:rPr>
          <w:rFonts w:ascii="Times New Roman" w:eastAsia="Times New Roman" w:hAnsi="Times New Roman" w:cs="Times New Roman"/>
          <w:b/>
          <w:color w:val="FF0000"/>
          <w:sz w:val="24"/>
          <w:szCs w:val="24"/>
          <w:lang w:eastAsia="bg-BG"/>
        </w:rPr>
        <w:t xml:space="preserve">Въвеждане на мерки за енергийна ефективност и обновяване на „БЛОК Еделвайс” , идентификатор на сградата 51723.500.1155.1 в гр.Никопол , ул.”Крепостна” № 12 , общ. Никопол, </w:t>
      </w:r>
      <w:proofErr w:type="spellStart"/>
      <w:r w:rsidR="006203DC" w:rsidRPr="00254E46">
        <w:rPr>
          <w:rFonts w:ascii="Times New Roman" w:eastAsia="Times New Roman" w:hAnsi="Times New Roman" w:cs="Times New Roman"/>
          <w:b/>
          <w:color w:val="FF0000"/>
          <w:sz w:val="24"/>
          <w:szCs w:val="24"/>
          <w:lang w:eastAsia="bg-BG"/>
        </w:rPr>
        <w:t>обл</w:t>
      </w:r>
      <w:proofErr w:type="spellEnd"/>
      <w:r w:rsidR="006203DC" w:rsidRPr="00254E46">
        <w:rPr>
          <w:rFonts w:ascii="Times New Roman" w:eastAsia="Times New Roman" w:hAnsi="Times New Roman" w:cs="Times New Roman"/>
          <w:b/>
          <w:color w:val="FF0000"/>
          <w:sz w:val="24"/>
          <w:szCs w:val="24"/>
          <w:lang w:eastAsia="bg-BG"/>
        </w:rPr>
        <w:t>. Плевен</w:t>
      </w:r>
      <w:r w:rsidR="006203DC" w:rsidRPr="00254E46">
        <w:rPr>
          <w:rFonts w:ascii="Times New Roman" w:eastAsia="Times New Roman" w:hAnsi="Times New Roman" w:cs="Times New Roman"/>
          <w:color w:val="FF0000"/>
          <w:sz w:val="24"/>
          <w:szCs w:val="24"/>
          <w:lang w:eastAsia="bg-BG"/>
        </w:rPr>
        <w:t xml:space="preserve"> </w:t>
      </w:r>
    </w:p>
    <w:p w:rsidR="0009482F" w:rsidRPr="00254E46" w:rsidRDefault="00F502A0" w:rsidP="001E35FF">
      <w:pPr>
        <w:widowControl w:val="0"/>
        <w:autoSpaceDE w:val="0"/>
        <w:autoSpaceDN w:val="0"/>
        <w:spacing w:after="0" w:line="240" w:lineRule="auto"/>
        <w:jc w:val="both"/>
        <w:rPr>
          <w:rFonts w:ascii="Times New Roman" w:eastAsia="Calibri" w:hAnsi="Times New Roman" w:cs="Times New Roman"/>
          <w:color w:val="FF0000"/>
          <w:sz w:val="24"/>
          <w:szCs w:val="24"/>
          <w:lang w:eastAsia="bg-BG"/>
        </w:rPr>
      </w:pPr>
      <w:r w:rsidRPr="00254E46">
        <w:rPr>
          <w:rFonts w:ascii="Times New Roman" w:hAnsi="Times New Roman" w:cs="Times New Roman"/>
          <w:b/>
          <w:bCs/>
          <w:color w:val="FF0000"/>
          <w:sz w:val="24"/>
          <w:szCs w:val="24"/>
        </w:rPr>
        <w:t xml:space="preserve">16. </w:t>
      </w:r>
      <w:r w:rsidR="00847636" w:rsidRPr="00254E46">
        <w:rPr>
          <w:rFonts w:ascii="Times New Roman" w:eastAsia="Calibri" w:hAnsi="Times New Roman" w:cs="Times New Roman"/>
          <w:b/>
          <w:bCs/>
          <w:color w:val="FF0000"/>
          <w:sz w:val="24"/>
          <w:szCs w:val="24"/>
          <w:shd w:val="clear" w:color="auto" w:fill="FFFFFF"/>
        </w:rPr>
        <w:t xml:space="preserve">Изпълнение на СМР за въвеждане на мерки за енергийна ефективност и обновяване на </w:t>
      </w:r>
      <w:proofErr w:type="spellStart"/>
      <w:r w:rsidR="00847636" w:rsidRPr="00254E46">
        <w:rPr>
          <w:rFonts w:ascii="Times New Roman" w:eastAsia="Calibri" w:hAnsi="Times New Roman" w:cs="Times New Roman"/>
          <w:b/>
          <w:bCs/>
          <w:color w:val="FF0000"/>
          <w:sz w:val="24"/>
          <w:szCs w:val="24"/>
          <w:shd w:val="clear" w:color="auto" w:fill="FFFFFF"/>
        </w:rPr>
        <w:t>многофамилни</w:t>
      </w:r>
      <w:proofErr w:type="spellEnd"/>
      <w:r w:rsidR="00847636" w:rsidRPr="00254E46">
        <w:rPr>
          <w:rFonts w:ascii="Times New Roman" w:eastAsia="Calibri" w:hAnsi="Times New Roman" w:cs="Times New Roman"/>
          <w:b/>
          <w:bCs/>
          <w:color w:val="FF0000"/>
          <w:sz w:val="24"/>
          <w:szCs w:val="24"/>
          <w:shd w:val="clear" w:color="auto" w:fill="FFFFFF"/>
        </w:rPr>
        <w:t xml:space="preserve"> жилищни сгради във връзка с изпълнение на проект № BG16RFOP001-2.003 „Въвеждане на мерки за енергийна ефективност на </w:t>
      </w:r>
      <w:proofErr w:type="spellStart"/>
      <w:r w:rsidR="00847636" w:rsidRPr="00254E46">
        <w:rPr>
          <w:rFonts w:ascii="Times New Roman" w:eastAsia="Calibri" w:hAnsi="Times New Roman" w:cs="Times New Roman"/>
          <w:b/>
          <w:bCs/>
          <w:color w:val="FF0000"/>
          <w:sz w:val="24"/>
          <w:szCs w:val="24"/>
          <w:shd w:val="clear" w:color="auto" w:fill="FFFFFF"/>
        </w:rPr>
        <w:t>Многофамилни</w:t>
      </w:r>
      <w:proofErr w:type="spellEnd"/>
      <w:r w:rsidR="00847636" w:rsidRPr="00254E46">
        <w:rPr>
          <w:rFonts w:ascii="Times New Roman" w:eastAsia="Calibri" w:hAnsi="Times New Roman" w:cs="Times New Roman"/>
          <w:b/>
          <w:bCs/>
          <w:color w:val="FF0000"/>
          <w:sz w:val="24"/>
          <w:szCs w:val="24"/>
          <w:shd w:val="clear" w:color="auto" w:fill="FFFFFF"/>
        </w:rPr>
        <w:t xml:space="preserve"> жилищни сгради на територията на град Никопол“, по процедура „Енергийна ефективност в периферните райони-3”, финансиран по Оперативна програма „Региони в растеж“ 2014 – 2020 г.“ </w:t>
      </w:r>
      <w:r w:rsidRPr="00254E46">
        <w:rPr>
          <w:rFonts w:ascii="Times New Roman" w:hAnsi="Times New Roman" w:cs="Times New Roman"/>
          <w:b/>
          <w:bCs/>
          <w:color w:val="FF0000"/>
          <w:sz w:val="24"/>
          <w:szCs w:val="24"/>
        </w:rPr>
        <w:t>„ВЪВЕЖДАНЕ НА МЕРКИ ЗА ЕНЕРГИЙНА ЕФЕКТИВНОСТ И ОБНОВЯВАНЕ НА „БЛОК ЕЛИЯ", СГРАДА С ИДЕНТИФИКАТОР 51723.500.112.2 И ИМОТ С ИДЕНТИФИКАТОР 51723.500.112 ПО ПЛАНА НА ГР. НИКОПОЛ , с АДМИНИСТРАТИВЕН АДРЕС: УЛ. РАКОВСКА 8, ГР. НИКОПОЛ, ОБЩИНА НИКОПОЛ, ОБЛАСТ ПЛЕВЕН</w:t>
      </w:r>
    </w:p>
    <w:p w:rsidR="001E35FF" w:rsidRPr="00254E46" w:rsidRDefault="006E7D17" w:rsidP="001E35FF">
      <w:pPr>
        <w:widowControl w:val="0"/>
        <w:autoSpaceDE w:val="0"/>
        <w:autoSpaceDN w:val="0"/>
        <w:spacing w:after="0" w:line="240" w:lineRule="auto"/>
        <w:jc w:val="both"/>
        <w:rPr>
          <w:rFonts w:ascii="Times New Roman" w:hAnsi="Times New Roman" w:cs="Times New Roman"/>
          <w:color w:val="FF0000"/>
          <w:sz w:val="24"/>
          <w:szCs w:val="24"/>
        </w:rPr>
      </w:pPr>
      <w:r w:rsidRPr="00254E46">
        <w:rPr>
          <w:rFonts w:ascii="Times New Roman" w:eastAsia="Calibri" w:hAnsi="Times New Roman" w:cs="Times New Roman"/>
          <w:color w:val="FF0000"/>
          <w:sz w:val="24"/>
          <w:szCs w:val="24"/>
          <w:lang w:eastAsia="bg-BG"/>
        </w:rPr>
        <w:t xml:space="preserve">17. </w:t>
      </w:r>
      <w:r w:rsidR="00847636" w:rsidRPr="00254E46">
        <w:rPr>
          <w:rFonts w:ascii="Times New Roman" w:eastAsia="Calibri" w:hAnsi="Times New Roman" w:cs="Times New Roman"/>
          <w:b/>
          <w:bCs/>
          <w:color w:val="FF0000"/>
          <w:sz w:val="24"/>
          <w:szCs w:val="24"/>
          <w:shd w:val="clear" w:color="auto" w:fill="FFFFFF"/>
        </w:rPr>
        <w:t xml:space="preserve">Изпълнение на СМР за въвеждане на мерки за енергийна ефективност и обновяване на </w:t>
      </w:r>
      <w:proofErr w:type="spellStart"/>
      <w:r w:rsidR="00847636" w:rsidRPr="00254E46">
        <w:rPr>
          <w:rFonts w:ascii="Times New Roman" w:eastAsia="Calibri" w:hAnsi="Times New Roman" w:cs="Times New Roman"/>
          <w:b/>
          <w:bCs/>
          <w:color w:val="FF0000"/>
          <w:sz w:val="24"/>
          <w:szCs w:val="24"/>
          <w:shd w:val="clear" w:color="auto" w:fill="FFFFFF"/>
        </w:rPr>
        <w:t>многофамилни</w:t>
      </w:r>
      <w:proofErr w:type="spellEnd"/>
      <w:r w:rsidR="00847636" w:rsidRPr="00254E46">
        <w:rPr>
          <w:rFonts w:ascii="Times New Roman" w:eastAsia="Calibri" w:hAnsi="Times New Roman" w:cs="Times New Roman"/>
          <w:b/>
          <w:bCs/>
          <w:color w:val="FF0000"/>
          <w:sz w:val="24"/>
          <w:szCs w:val="24"/>
          <w:shd w:val="clear" w:color="auto" w:fill="FFFFFF"/>
        </w:rPr>
        <w:t xml:space="preserve"> жилищни сгради във връзка с изпълнение на проект № BG16RFOP001-2.003 „Въвеждане на мерки за енергийна ефективност на </w:t>
      </w:r>
      <w:proofErr w:type="spellStart"/>
      <w:r w:rsidR="00847636" w:rsidRPr="00254E46">
        <w:rPr>
          <w:rFonts w:ascii="Times New Roman" w:eastAsia="Calibri" w:hAnsi="Times New Roman" w:cs="Times New Roman"/>
          <w:b/>
          <w:bCs/>
          <w:color w:val="FF0000"/>
          <w:sz w:val="24"/>
          <w:szCs w:val="24"/>
          <w:shd w:val="clear" w:color="auto" w:fill="FFFFFF"/>
        </w:rPr>
        <w:t>Многофамилни</w:t>
      </w:r>
      <w:proofErr w:type="spellEnd"/>
      <w:r w:rsidR="00847636" w:rsidRPr="00254E46">
        <w:rPr>
          <w:rFonts w:ascii="Times New Roman" w:eastAsia="Calibri" w:hAnsi="Times New Roman" w:cs="Times New Roman"/>
          <w:b/>
          <w:bCs/>
          <w:color w:val="FF0000"/>
          <w:sz w:val="24"/>
          <w:szCs w:val="24"/>
          <w:shd w:val="clear" w:color="auto" w:fill="FFFFFF"/>
        </w:rPr>
        <w:t xml:space="preserve"> жилищни сгради на територията на град Никопол“, по процедура „Енергийна ефективност в периферните райони-3”, финансиран по Оперативна програма „Региони в растеж“ 2014 – 2020 г.“ В </w:t>
      </w:r>
      <w:r w:rsidR="00055AA8" w:rsidRPr="00254E46">
        <w:rPr>
          <w:rFonts w:ascii="Times New Roman" w:hAnsi="Times New Roman" w:cs="Times New Roman"/>
          <w:color w:val="FF0000"/>
          <w:sz w:val="24"/>
          <w:szCs w:val="24"/>
        </w:rPr>
        <w:t xml:space="preserve">сграда с идентификатор 51723.500.625.1, </w:t>
      </w:r>
      <w:proofErr w:type="spellStart"/>
      <w:r w:rsidR="00055AA8" w:rsidRPr="00254E46">
        <w:rPr>
          <w:rFonts w:ascii="Times New Roman" w:hAnsi="Times New Roman" w:cs="Times New Roman"/>
          <w:color w:val="FF0000"/>
          <w:sz w:val="24"/>
          <w:szCs w:val="24"/>
        </w:rPr>
        <w:t>находяща</w:t>
      </w:r>
      <w:proofErr w:type="spellEnd"/>
      <w:r w:rsidR="00055AA8" w:rsidRPr="00254E46">
        <w:rPr>
          <w:rFonts w:ascii="Times New Roman" w:hAnsi="Times New Roman" w:cs="Times New Roman"/>
          <w:color w:val="FF0000"/>
          <w:sz w:val="24"/>
          <w:szCs w:val="24"/>
        </w:rPr>
        <w:t xml:space="preserve"> се в имот с идентификатор 51723.500.625 по плана на гр.Никопол, представляваща МЖС блок „Шишман“ с адрес гр.Никопол, ул. „</w:t>
      </w:r>
      <w:proofErr w:type="spellStart"/>
      <w:r w:rsidR="00055AA8" w:rsidRPr="00254E46">
        <w:rPr>
          <w:rFonts w:ascii="Times New Roman" w:hAnsi="Times New Roman" w:cs="Times New Roman"/>
          <w:color w:val="FF0000"/>
          <w:sz w:val="24"/>
          <w:szCs w:val="24"/>
        </w:rPr>
        <w:t>Елия</w:t>
      </w:r>
      <w:proofErr w:type="spellEnd"/>
      <w:r w:rsidR="00055AA8" w:rsidRPr="00254E46">
        <w:rPr>
          <w:rFonts w:ascii="Times New Roman" w:hAnsi="Times New Roman" w:cs="Times New Roman"/>
          <w:color w:val="FF0000"/>
          <w:sz w:val="24"/>
          <w:szCs w:val="24"/>
        </w:rPr>
        <w:t>“ 47-49</w:t>
      </w:r>
    </w:p>
    <w:p w:rsidR="00055AA8" w:rsidRPr="00254E46" w:rsidRDefault="00055AA8" w:rsidP="001E35FF">
      <w:pPr>
        <w:widowControl w:val="0"/>
        <w:autoSpaceDE w:val="0"/>
        <w:autoSpaceDN w:val="0"/>
        <w:spacing w:after="0" w:line="240" w:lineRule="auto"/>
        <w:jc w:val="both"/>
        <w:rPr>
          <w:rFonts w:ascii="Times New Roman" w:eastAsia="Calibri" w:hAnsi="Times New Roman" w:cs="Times New Roman"/>
          <w:color w:val="FF0000"/>
          <w:sz w:val="24"/>
          <w:szCs w:val="24"/>
          <w:lang w:eastAsia="bg-BG"/>
        </w:rPr>
      </w:pPr>
      <w:r w:rsidRPr="00254E46">
        <w:rPr>
          <w:rFonts w:ascii="Times New Roman" w:hAnsi="Times New Roman" w:cs="Times New Roman"/>
          <w:color w:val="FF0000"/>
          <w:sz w:val="24"/>
          <w:szCs w:val="24"/>
        </w:rPr>
        <w:t>18.</w:t>
      </w:r>
      <w:r w:rsidR="00032D57" w:rsidRPr="00254E46">
        <w:rPr>
          <w:rFonts w:ascii="Times New Roman" w:hAnsi="Times New Roman" w:cs="Times New Roman"/>
          <w:b/>
          <w:bCs/>
          <w:color w:val="FF0000"/>
          <w:sz w:val="24"/>
          <w:szCs w:val="24"/>
        </w:rPr>
        <w:t xml:space="preserve"> </w:t>
      </w:r>
      <w:r w:rsidR="00847636" w:rsidRPr="00254E46">
        <w:rPr>
          <w:rFonts w:ascii="Times New Roman" w:eastAsia="Calibri" w:hAnsi="Times New Roman" w:cs="Times New Roman"/>
          <w:b/>
          <w:bCs/>
          <w:color w:val="FF0000"/>
          <w:sz w:val="24"/>
          <w:szCs w:val="24"/>
          <w:shd w:val="clear" w:color="auto" w:fill="FFFFFF"/>
        </w:rPr>
        <w:t xml:space="preserve">Изпълнение на СМР за въвеждане на мерки за енергийна ефективност и обновяване на </w:t>
      </w:r>
      <w:proofErr w:type="spellStart"/>
      <w:r w:rsidR="00847636" w:rsidRPr="00254E46">
        <w:rPr>
          <w:rFonts w:ascii="Times New Roman" w:eastAsia="Calibri" w:hAnsi="Times New Roman" w:cs="Times New Roman"/>
          <w:b/>
          <w:bCs/>
          <w:color w:val="FF0000"/>
          <w:sz w:val="24"/>
          <w:szCs w:val="24"/>
          <w:shd w:val="clear" w:color="auto" w:fill="FFFFFF"/>
        </w:rPr>
        <w:t>многофамилни</w:t>
      </w:r>
      <w:proofErr w:type="spellEnd"/>
      <w:r w:rsidR="00847636" w:rsidRPr="00254E46">
        <w:rPr>
          <w:rFonts w:ascii="Times New Roman" w:eastAsia="Calibri" w:hAnsi="Times New Roman" w:cs="Times New Roman"/>
          <w:b/>
          <w:bCs/>
          <w:color w:val="FF0000"/>
          <w:sz w:val="24"/>
          <w:szCs w:val="24"/>
          <w:shd w:val="clear" w:color="auto" w:fill="FFFFFF"/>
        </w:rPr>
        <w:t xml:space="preserve"> жилищни сгради във връзка с изпълнение на проект № BG16RFOP001-2.003 „Въвеждане на мерки за енергийна ефективност на </w:t>
      </w:r>
      <w:proofErr w:type="spellStart"/>
      <w:r w:rsidR="00847636" w:rsidRPr="00254E46">
        <w:rPr>
          <w:rFonts w:ascii="Times New Roman" w:eastAsia="Calibri" w:hAnsi="Times New Roman" w:cs="Times New Roman"/>
          <w:b/>
          <w:bCs/>
          <w:color w:val="FF0000"/>
          <w:sz w:val="24"/>
          <w:szCs w:val="24"/>
          <w:shd w:val="clear" w:color="auto" w:fill="FFFFFF"/>
        </w:rPr>
        <w:t>Многофамилни</w:t>
      </w:r>
      <w:proofErr w:type="spellEnd"/>
      <w:r w:rsidR="00847636" w:rsidRPr="00254E46">
        <w:rPr>
          <w:rFonts w:ascii="Times New Roman" w:eastAsia="Calibri" w:hAnsi="Times New Roman" w:cs="Times New Roman"/>
          <w:b/>
          <w:bCs/>
          <w:color w:val="FF0000"/>
          <w:sz w:val="24"/>
          <w:szCs w:val="24"/>
          <w:shd w:val="clear" w:color="auto" w:fill="FFFFFF"/>
        </w:rPr>
        <w:t xml:space="preserve"> жилищни сгради на територията на град Никопол“, по процедура „Енергийна ефективност в периферните райони-3”, финансиран по Оперативна програма „Региони в растеж“ 2014 – 2020 г.“ В </w:t>
      </w:r>
      <w:r w:rsidR="00032D57" w:rsidRPr="00254E46">
        <w:rPr>
          <w:rFonts w:ascii="Times New Roman" w:hAnsi="Times New Roman" w:cs="Times New Roman"/>
          <w:b/>
          <w:bCs/>
          <w:color w:val="FF0000"/>
          <w:sz w:val="24"/>
          <w:szCs w:val="24"/>
        </w:rPr>
        <w:t xml:space="preserve">„Въвеждане на мерки за енергийна ефективност и обновяване на „БЛОК Дунав” , идентификатор на сградата 51723.500.8.1 в гр.Никопол , пл.”Европа” № 1 , общ. Никопол, </w:t>
      </w:r>
      <w:proofErr w:type="spellStart"/>
      <w:r w:rsidR="00032D57" w:rsidRPr="00254E46">
        <w:rPr>
          <w:rFonts w:ascii="Times New Roman" w:hAnsi="Times New Roman" w:cs="Times New Roman"/>
          <w:b/>
          <w:bCs/>
          <w:color w:val="FF0000"/>
          <w:sz w:val="24"/>
          <w:szCs w:val="24"/>
        </w:rPr>
        <w:t>обл</w:t>
      </w:r>
      <w:proofErr w:type="spellEnd"/>
      <w:r w:rsidR="00032D57" w:rsidRPr="00254E46">
        <w:rPr>
          <w:rFonts w:ascii="Times New Roman" w:hAnsi="Times New Roman" w:cs="Times New Roman"/>
          <w:b/>
          <w:bCs/>
          <w:color w:val="FF0000"/>
          <w:sz w:val="24"/>
          <w:szCs w:val="24"/>
        </w:rPr>
        <w:t>. Плевен</w:t>
      </w:r>
      <w:r w:rsidR="00254E46">
        <w:rPr>
          <w:rFonts w:ascii="Times New Roman" w:hAnsi="Times New Roman" w:cs="Times New Roman"/>
          <w:b/>
          <w:bCs/>
          <w:color w:val="FF0000"/>
          <w:sz w:val="24"/>
          <w:szCs w:val="24"/>
        </w:rPr>
        <w:t>.</w:t>
      </w:r>
    </w:p>
    <w:p w:rsidR="001E35FF" w:rsidRPr="001E35FF" w:rsidRDefault="001E35FF" w:rsidP="001E35FF">
      <w:pPr>
        <w:widowControl w:val="0"/>
        <w:tabs>
          <w:tab w:val="left" w:pos="1525"/>
        </w:tabs>
        <w:autoSpaceDE w:val="0"/>
        <w:autoSpaceDN w:val="0"/>
        <w:spacing w:before="126" w:after="0" w:line="240" w:lineRule="auto"/>
        <w:jc w:val="both"/>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t>3.2.Изготвени</w:t>
      </w:r>
      <w:r w:rsidRPr="001E35FF">
        <w:rPr>
          <w:rFonts w:ascii="Times New Roman" w:eastAsia="Calibri" w:hAnsi="Times New Roman" w:cs="Times New Roman"/>
          <w:b/>
          <w:bCs/>
          <w:spacing w:val="-1"/>
          <w:sz w:val="24"/>
          <w:szCs w:val="24"/>
          <w:lang w:eastAsia="bg-BG"/>
        </w:rPr>
        <w:t xml:space="preserve"> </w:t>
      </w:r>
      <w:r w:rsidRPr="001E35FF">
        <w:rPr>
          <w:rFonts w:ascii="Times New Roman" w:eastAsia="Calibri" w:hAnsi="Times New Roman" w:cs="Times New Roman"/>
          <w:b/>
          <w:bCs/>
          <w:sz w:val="24"/>
          <w:szCs w:val="24"/>
          <w:lang w:eastAsia="bg-BG"/>
        </w:rPr>
        <w:t>проекти:</w:t>
      </w:r>
    </w:p>
    <w:p w:rsidR="001E35FF" w:rsidRPr="001E35FF" w:rsidRDefault="001E35FF" w:rsidP="001E35FF">
      <w:pPr>
        <w:widowControl w:val="0"/>
        <w:autoSpaceDE w:val="0"/>
        <w:autoSpaceDN w:val="0"/>
        <w:spacing w:before="115" w:after="0" w:line="240" w:lineRule="auto"/>
        <w:ind w:right="243"/>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С цел кандидатстване за финансиране са изготвени следните проекти:</w:t>
      </w:r>
    </w:p>
    <w:p w:rsidR="001E35FF" w:rsidRPr="001E35FF" w:rsidRDefault="001E35FF" w:rsidP="00F94E5A">
      <w:pPr>
        <w:widowControl w:val="0"/>
        <w:numPr>
          <w:ilvl w:val="0"/>
          <w:numId w:val="11"/>
        </w:numPr>
        <w:autoSpaceDE w:val="0"/>
        <w:autoSpaceDN w:val="0"/>
        <w:spacing w:before="115" w:after="0" w:line="240" w:lineRule="auto"/>
        <w:ind w:left="284" w:right="243" w:hanging="284"/>
        <w:jc w:val="both"/>
        <w:rPr>
          <w:rFonts w:ascii="Times New Roman" w:eastAsia="Calibri" w:hAnsi="Times New Roman" w:cs="Times New Roman"/>
          <w:sz w:val="24"/>
          <w:szCs w:val="24"/>
          <w:lang w:eastAsia="bg-BG"/>
        </w:rPr>
      </w:pPr>
      <w:r w:rsidRPr="001E35FF">
        <w:rPr>
          <w:rFonts w:ascii="Times New Roman" w:eastAsia="Calibri" w:hAnsi="Times New Roman" w:cs="Times New Roman"/>
          <w:spacing w:val="6"/>
          <w:sz w:val="24"/>
          <w:szCs w:val="24"/>
          <w:lang w:eastAsia="bg-BG"/>
        </w:rPr>
        <w:t>Въвеждане на мерки за енергийна ефективност и обновяване на сградата на противо</w:t>
      </w:r>
      <w:r w:rsidR="003223B2">
        <w:rPr>
          <w:rFonts w:ascii="Times New Roman" w:eastAsia="Calibri" w:hAnsi="Times New Roman" w:cs="Times New Roman"/>
          <w:spacing w:val="6"/>
          <w:sz w:val="24"/>
          <w:szCs w:val="24"/>
          <w:lang w:eastAsia="bg-BG"/>
        </w:rPr>
        <w:t>по</w:t>
      </w:r>
      <w:r w:rsidRPr="001E35FF">
        <w:rPr>
          <w:rFonts w:ascii="Times New Roman" w:eastAsia="Calibri" w:hAnsi="Times New Roman" w:cs="Times New Roman"/>
          <w:spacing w:val="6"/>
          <w:sz w:val="24"/>
          <w:szCs w:val="24"/>
          <w:lang w:eastAsia="bg-BG"/>
        </w:rPr>
        <w:t>жарна охрана, пл. „Европа”, гр. Никопол</w:t>
      </w:r>
      <w:r w:rsidR="001D2DD9">
        <w:rPr>
          <w:rFonts w:ascii="Times New Roman" w:eastAsia="Calibri" w:hAnsi="Times New Roman" w:cs="Times New Roman"/>
          <w:spacing w:val="6"/>
          <w:sz w:val="24"/>
          <w:szCs w:val="24"/>
          <w:lang w:eastAsia="bg-BG"/>
        </w:rPr>
        <w:t>;</w:t>
      </w:r>
    </w:p>
    <w:p w:rsidR="001E35FF" w:rsidRPr="00C97176" w:rsidRDefault="001E35FF" w:rsidP="00F94E5A">
      <w:pPr>
        <w:widowControl w:val="0"/>
        <w:numPr>
          <w:ilvl w:val="0"/>
          <w:numId w:val="11"/>
        </w:numPr>
        <w:autoSpaceDE w:val="0"/>
        <w:autoSpaceDN w:val="0"/>
        <w:spacing w:before="115" w:after="0" w:line="240" w:lineRule="auto"/>
        <w:ind w:left="284" w:right="243" w:hanging="284"/>
        <w:jc w:val="both"/>
        <w:rPr>
          <w:rFonts w:ascii="Times New Roman" w:eastAsia="Calibri" w:hAnsi="Times New Roman" w:cs="Times New Roman"/>
          <w:sz w:val="24"/>
          <w:szCs w:val="24"/>
          <w:lang w:eastAsia="bg-BG"/>
        </w:rPr>
      </w:pPr>
      <w:r w:rsidRPr="001E35FF">
        <w:rPr>
          <w:rFonts w:ascii="Times New Roman" w:eastAsia="Calibri" w:hAnsi="Times New Roman" w:cs="Times New Roman"/>
          <w:spacing w:val="6"/>
          <w:sz w:val="24"/>
          <w:szCs w:val="24"/>
          <w:lang w:eastAsia="bg-BG"/>
        </w:rPr>
        <w:t>Обновяване на сградата на ОДК гр. Никопол, чрез мерки за енергийна ефективност, находяща се на ул. „В</w:t>
      </w:r>
      <w:r w:rsidR="00934EAB">
        <w:rPr>
          <w:rFonts w:ascii="Times New Roman" w:eastAsia="Calibri" w:hAnsi="Times New Roman" w:cs="Times New Roman"/>
          <w:spacing w:val="6"/>
          <w:sz w:val="24"/>
          <w:szCs w:val="24"/>
          <w:lang w:eastAsia="bg-BG"/>
        </w:rPr>
        <w:t xml:space="preserve">асил </w:t>
      </w:r>
      <w:r w:rsidRPr="001E35FF">
        <w:rPr>
          <w:rFonts w:ascii="Times New Roman" w:eastAsia="Calibri" w:hAnsi="Times New Roman" w:cs="Times New Roman"/>
          <w:spacing w:val="6"/>
          <w:sz w:val="24"/>
          <w:szCs w:val="24"/>
          <w:lang w:eastAsia="bg-BG"/>
        </w:rPr>
        <w:t>Левски”, №</w:t>
      </w:r>
      <w:r w:rsidR="00452850">
        <w:rPr>
          <w:rFonts w:ascii="Times New Roman" w:eastAsia="Calibri" w:hAnsi="Times New Roman" w:cs="Times New Roman"/>
          <w:spacing w:val="6"/>
          <w:sz w:val="24"/>
          <w:szCs w:val="24"/>
          <w:lang w:eastAsia="bg-BG"/>
        </w:rPr>
        <w:t xml:space="preserve"> </w:t>
      </w:r>
      <w:r w:rsidR="001D2DD9">
        <w:rPr>
          <w:rFonts w:ascii="Times New Roman" w:eastAsia="Calibri" w:hAnsi="Times New Roman" w:cs="Times New Roman"/>
          <w:spacing w:val="6"/>
          <w:sz w:val="24"/>
          <w:szCs w:val="24"/>
          <w:lang w:eastAsia="bg-BG"/>
        </w:rPr>
        <w:t>26, гр. Никопол;</w:t>
      </w:r>
    </w:p>
    <w:p w:rsidR="00C97176" w:rsidRPr="001E35FF" w:rsidRDefault="00F94E5A" w:rsidP="00F94E5A">
      <w:pPr>
        <w:widowControl w:val="0"/>
        <w:numPr>
          <w:ilvl w:val="0"/>
          <w:numId w:val="11"/>
        </w:numPr>
        <w:autoSpaceDE w:val="0"/>
        <w:autoSpaceDN w:val="0"/>
        <w:spacing w:before="115" w:after="0" w:line="240" w:lineRule="auto"/>
        <w:ind w:left="284" w:right="243" w:hanging="284"/>
        <w:jc w:val="both"/>
        <w:rPr>
          <w:rFonts w:ascii="Times New Roman" w:eastAsia="Calibri" w:hAnsi="Times New Roman" w:cs="Times New Roman"/>
          <w:sz w:val="24"/>
          <w:szCs w:val="24"/>
          <w:lang w:eastAsia="bg-BG"/>
        </w:rPr>
      </w:pPr>
      <w:r>
        <w:rPr>
          <w:rFonts w:ascii="Times New Roman" w:eastAsia="Batang" w:hAnsi="Times New Roman" w:cs="Times New Roman"/>
          <w:bCs/>
          <w:iCs/>
          <w:sz w:val="24"/>
          <w:szCs w:val="24"/>
          <w:lang w:eastAsia="bg-BG" w:bidi="bg-BG"/>
        </w:rPr>
        <w:t>П</w:t>
      </w:r>
      <w:r w:rsidRPr="00F94E5A">
        <w:rPr>
          <w:rFonts w:ascii="Times New Roman" w:eastAsia="Batang" w:hAnsi="Times New Roman" w:cs="Times New Roman"/>
          <w:bCs/>
          <w:iCs/>
          <w:sz w:val="24"/>
          <w:szCs w:val="24"/>
          <w:lang w:eastAsia="bg-BG" w:bidi="bg-BG"/>
        </w:rPr>
        <w:t>роцедура BG16RFOP001-2.003 „Енергийна ефективност в периферните райони-3“</w:t>
      </w:r>
      <w:r w:rsidRPr="00F94E5A">
        <w:rPr>
          <w:rFonts w:ascii="Times New Roman" w:eastAsia="Batang" w:hAnsi="Times New Roman" w:cs="Times New Roman"/>
          <w:bCs/>
          <w:sz w:val="24"/>
          <w:szCs w:val="24"/>
          <w:lang w:eastAsia="bg-BG"/>
        </w:rPr>
        <w:t>. Проектното предложение на община Никопол BG16RFOP001-2.003-0050</w:t>
      </w:r>
      <w:r w:rsidRPr="00F94E5A">
        <w:rPr>
          <w:rFonts w:ascii="Times New Roman" w:eastAsia="Batang" w:hAnsi="Times New Roman" w:cs="Times New Roman"/>
          <w:bCs/>
          <w:sz w:val="24"/>
          <w:szCs w:val="24"/>
          <w:lang w:eastAsia="bg-BG" w:bidi="bg-BG"/>
        </w:rPr>
        <w:t xml:space="preserve"> „Въвеждане на мерки за енергийна ефективност на обществена сграда с административен адрес гр.</w:t>
      </w:r>
      <w:r w:rsidRPr="00F94E5A">
        <w:rPr>
          <w:rFonts w:ascii="Times New Roman" w:eastAsia="Batang" w:hAnsi="Times New Roman" w:cs="Times New Roman"/>
          <w:bCs/>
          <w:sz w:val="24"/>
          <w:szCs w:val="24"/>
          <w:lang w:val="en-US" w:eastAsia="bg-BG"/>
        </w:rPr>
        <w:t xml:space="preserve"> </w:t>
      </w:r>
      <w:r w:rsidRPr="00F94E5A">
        <w:rPr>
          <w:rFonts w:ascii="Times New Roman" w:eastAsia="Batang" w:hAnsi="Times New Roman" w:cs="Times New Roman"/>
          <w:bCs/>
          <w:sz w:val="24"/>
          <w:szCs w:val="24"/>
          <w:lang w:eastAsia="bg-BG" w:bidi="bg-BG"/>
        </w:rPr>
        <w:t>Никопол, площад „Европа</w:t>
      </w:r>
      <w:r w:rsidRPr="00F94E5A">
        <w:rPr>
          <w:rFonts w:ascii="Times New Roman" w:eastAsia="Batang" w:hAnsi="Times New Roman" w:cs="Times New Roman"/>
          <w:bCs/>
          <w:sz w:val="24"/>
          <w:szCs w:val="24"/>
          <w:lang w:val="en-US" w:eastAsia="bg-BG"/>
        </w:rPr>
        <w:t>”</w:t>
      </w:r>
      <w:r w:rsidRPr="00F94E5A">
        <w:rPr>
          <w:rFonts w:ascii="Times New Roman" w:eastAsia="Batang" w:hAnsi="Times New Roman" w:cs="Times New Roman"/>
          <w:bCs/>
          <w:sz w:val="24"/>
          <w:szCs w:val="24"/>
          <w:lang w:eastAsia="bg-BG" w:bidi="bg-BG"/>
        </w:rPr>
        <w:t xml:space="preserve"> № 3 и </w:t>
      </w:r>
      <w:proofErr w:type="spellStart"/>
      <w:r w:rsidRPr="00F94E5A">
        <w:rPr>
          <w:rFonts w:ascii="Times New Roman" w:eastAsia="Batang" w:hAnsi="Times New Roman" w:cs="Times New Roman"/>
          <w:bCs/>
          <w:sz w:val="24"/>
          <w:szCs w:val="24"/>
          <w:lang w:eastAsia="bg-BG" w:bidi="bg-BG"/>
        </w:rPr>
        <w:t>Многофамилни</w:t>
      </w:r>
      <w:proofErr w:type="spellEnd"/>
      <w:r w:rsidRPr="00F94E5A">
        <w:rPr>
          <w:rFonts w:ascii="Times New Roman" w:eastAsia="Batang" w:hAnsi="Times New Roman" w:cs="Times New Roman"/>
          <w:bCs/>
          <w:sz w:val="24"/>
          <w:szCs w:val="24"/>
          <w:lang w:eastAsia="bg-BG" w:bidi="bg-BG"/>
        </w:rPr>
        <w:t xml:space="preserve"> жилищни сгради на територията на град Никопол</w:t>
      </w:r>
      <w:r w:rsidRPr="00F94E5A">
        <w:rPr>
          <w:rFonts w:ascii="Times New Roman" w:eastAsia="Batang" w:hAnsi="Times New Roman" w:cs="Times New Roman"/>
          <w:bCs/>
          <w:sz w:val="24"/>
          <w:szCs w:val="24"/>
          <w:lang w:val="en-US" w:eastAsia="bg-BG"/>
        </w:rPr>
        <w:t>”</w:t>
      </w:r>
      <w:r w:rsidRPr="00F94E5A">
        <w:rPr>
          <w:rFonts w:ascii="Times New Roman" w:eastAsia="Batang" w:hAnsi="Times New Roman" w:cs="Times New Roman"/>
          <w:bCs/>
          <w:sz w:val="24"/>
          <w:szCs w:val="24"/>
          <w:lang w:eastAsia="bg-BG"/>
        </w:rPr>
        <w:t xml:space="preserve"> е под №13 в </w:t>
      </w:r>
      <w:r w:rsidRPr="00F94E5A">
        <w:rPr>
          <w:rFonts w:ascii="Times New Roman" w:eastAsia="Batang" w:hAnsi="Times New Roman" w:cs="Times New Roman"/>
          <w:bCs/>
          <w:iCs/>
          <w:sz w:val="24"/>
          <w:szCs w:val="24"/>
          <w:lang w:eastAsia="bg-BG" w:bidi="bg-BG"/>
        </w:rPr>
        <w:t>списъкът с резервните ПП.</w:t>
      </w:r>
    </w:p>
    <w:p w:rsidR="001E35FF" w:rsidRPr="00E63855" w:rsidRDefault="001E35FF" w:rsidP="00E63855">
      <w:pPr>
        <w:pStyle w:val="ab"/>
        <w:widowControl w:val="0"/>
        <w:numPr>
          <w:ilvl w:val="1"/>
          <w:numId w:val="11"/>
        </w:numPr>
        <w:tabs>
          <w:tab w:val="left" w:pos="1527"/>
        </w:tabs>
        <w:autoSpaceDE w:val="0"/>
        <w:autoSpaceDN w:val="0"/>
        <w:spacing w:before="125" w:after="0" w:line="240" w:lineRule="auto"/>
        <w:ind w:left="567" w:hanging="567"/>
        <w:jc w:val="both"/>
        <w:outlineLvl w:val="1"/>
        <w:rPr>
          <w:rFonts w:ascii="Times New Roman" w:eastAsia="Calibri" w:hAnsi="Times New Roman" w:cs="Times New Roman"/>
          <w:b/>
          <w:bCs/>
          <w:sz w:val="24"/>
          <w:szCs w:val="24"/>
          <w:lang w:eastAsia="bg-BG"/>
        </w:rPr>
      </w:pPr>
      <w:r w:rsidRPr="00E63855">
        <w:rPr>
          <w:rFonts w:ascii="Times New Roman" w:eastAsia="Calibri" w:hAnsi="Times New Roman" w:cs="Times New Roman"/>
          <w:b/>
          <w:bCs/>
          <w:sz w:val="24"/>
          <w:szCs w:val="24"/>
          <w:lang w:eastAsia="bg-BG"/>
        </w:rPr>
        <w:t>Обследване за енергийна</w:t>
      </w:r>
      <w:r w:rsidRPr="00E63855">
        <w:rPr>
          <w:rFonts w:ascii="Times New Roman" w:eastAsia="Calibri" w:hAnsi="Times New Roman" w:cs="Times New Roman"/>
          <w:b/>
          <w:bCs/>
          <w:spacing w:val="-2"/>
          <w:sz w:val="24"/>
          <w:szCs w:val="24"/>
          <w:lang w:eastAsia="bg-BG"/>
        </w:rPr>
        <w:t xml:space="preserve"> </w:t>
      </w:r>
      <w:r w:rsidRPr="00E63855">
        <w:rPr>
          <w:rFonts w:ascii="Times New Roman" w:eastAsia="Calibri" w:hAnsi="Times New Roman" w:cs="Times New Roman"/>
          <w:b/>
          <w:bCs/>
          <w:sz w:val="24"/>
          <w:szCs w:val="24"/>
          <w:lang w:eastAsia="bg-BG"/>
        </w:rPr>
        <w:t>ефективност</w:t>
      </w:r>
    </w:p>
    <w:p w:rsidR="001E35FF" w:rsidRPr="001E35FF" w:rsidRDefault="001E35FF" w:rsidP="001E35FF">
      <w:pPr>
        <w:widowControl w:val="0"/>
        <w:autoSpaceDE w:val="0"/>
        <w:autoSpaceDN w:val="0"/>
        <w:spacing w:before="115" w:after="0" w:line="240" w:lineRule="auto"/>
        <w:ind w:right="239"/>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 xml:space="preserve">На основание чл. 38, ал. 3 от ЗЕЕ, на задължително сертифициране подлежат всички сгради за обществено обслужване в експлоатация с разгъната застроена площ над </w:t>
      </w:r>
      <w:smartTag w:uri="urn:schemas-microsoft-com:office:smarttags" w:element="metricconverter">
        <w:smartTagPr>
          <w:attr w:name="ProductID" w:val="500 кв. м"/>
        </w:smartTagPr>
        <w:r w:rsidRPr="001E35FF">
          <w:rPr>
            <w:rFonts w:ascii="Times New Roman" w:eastAsia="Calibri" w:hAnsi="Times New Roman" w:cs="Times New Roman"/>
            <w:sz w:val="24"/>
            <w:szCs w:val="24"/>
            <w:lang w:eastAsia="bg-BG"/>
          </w:rPr>
          <w:t>500 кв. м</w:t>
        </w:r>
      </w:smartTag>
      <w:r w:rsidRPr="001E35FF">
        <w:rPr>
          <w:rFonts w:ascii="Times New Roman" w:eastAsia="Calibri" w:hAnsi="Times New Roman" w:cs="Times New Roman"/>
          <w:sz w:val="24"/>
          <w:szCs w:val="24"/>
          <w:lang w:eastAsia="bg-BG"/>
        </w:rPr>
        <w:t xml:space="preserve">, а от 9 юли </w:t>
      </w:r>
      <w:smartTag w:uri="urn:schemas-microsoft-com:office:smarttags" w:element="metricconverter">
        <w:smartTagPr>
          <w:attr w:name="ProductID" w:val="2015 г"/>
        </w:smartTagPr>
        <w:r w:rsidRPr="001E35FF">
          <w:rPr>
            <w:rFonts w:ascii="Times New Roman" w:eastAsia="Calibri" w:hAnsi="Times New Roman" w:cs="Times New Roman"/>
            <w:sz w:val="24"/>
            <w:szCs w:val="24"/>
            <w:lang w:eastAsia="bg-BG"/>
          </w:rPr>
          <w:t>2015 г</w:t>
        </w:r>
      </w:smartTag>
      <w:r w:rsidRPr="001E35FF">
        <w:rPr>
          <w:rFonts w:ascii="Times New Roman" w:eastAsia="Calibri" w:hAnsi="Times New Roman" w:cs="Times New Roman"/>
          <w:sz w:val="24"/>
          <w:szCs w:val="24"/>
          <w:lang w:eastAsia="bg-BG"/>
        </w:rPr>
        <w:t xml:space="preserve">. – с разгъната застроена площ над </w:t>
      </w:r>
      <w:smartTag w:uri="urn:schemas-microsoft-com:office:smarttags" w:element="metricconverter">
        <w:smartTagPr>
          <w:attr w:name="ProductID" w:val="250 кв. м"/>
        </w:smartTagPr>
        <w:r w:rsidRPr="001E35FF">
          <w:rPr>
            <w:rFonts w:ascii="Times New Roman" w:eastAsia="Calibri" w:hAnsi="Times New Roman" w:cs="Times New Roman"/>
            <w:sz w:val="24"/>
            <w:szCs w:val="24"/>
            <w:lang w:eastAsia="bg-BG"/>
          </w:rPr>
          <w:t>250 кв. м</w:t>
        </w:r>
      </w:smartTag>
      <w:r w:rsidRPr="001E35FF">
        <w:rPr>
          <w:rFonts w:ascii="Times New Roman" w:eastAsia="Calibri" w:hAnsi="Times New Roman" w:cs="Times New Roman"/>
          <w:sz w:val="24"/>
          <w:szCs w:val="24"/>
          <w:lang w:eastAsia="bg-BG"/>
        </w:rPr>
        <w:t xml:space="preserve">., като собствениците тези </w:t>
      </w:r>
      <w:r w:rsidRPr="001E35FF">
        <w:rPr>
          <w:rFonts w:ascii="Times New Roman" w:eastAsia="Calibri" w:hAnsi="Times New Roman" w:cs="Times New Roman"/>
          <w:sz w:val="24"/>
          <w:szCs w:val="24"/>
          <w:lang w:eastAsia="bg-BG"/>
        </w:rPr>
        <w:lastRenderedPageBreak/>
        <w:t>сгради са длъжни да изпълнят мерките за повишаване на енергийната ефективност, предписани от обследването за енергийна ефективност, в тригодишен срок от датата на приемане на резултатите от обследването.</w:t>
      </w:r>
    </w:p>
    <w:p w:rsidR="001E35FF" w:rsidRPr="001E35FF" w:rsidRDefault="001E35FF" w:rsidP="001E35FF">
      <w:pPr>
        <w:widowControl w:val="0"/>
        <w:autoSpaceDE w:val="0"/>
        <w:autoSpaceDN w:val="0"/>
        <w:spacing w:before="121"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Дейностите за повишаване на енергийната ефективност са:</w:t>
      </w:r>
    </w:p>
    <w:p w:rsidR="001E35FF" w:rsidRPr="001E35FF" w:rsidRDefault="001E35FF" w:rsidP="001E35FF">
      <w:pPr>
        <w:widowControl w:val="0"/>
        <w:numPr>
          <w:ilvl w:val="0"/>
          <w:numId w:val="8"/>
        </w:numPr>
        <w:tabs>
          <w:tab w:val="left" w:pos="1294"/>
        </w:tabs>
        <w:autoSpaceDE w:val="0"/>
        <w:autoSpaceDN w:val="0"/>
        <w:spacing w:before="120" w:after="0" w:line="240" w:lineRule="auto"/>
        <w:ind w:right="247" w:firstLine="707"/>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намаляване на разходите на енергия при производството, преноса и разпределението на енергия, както и при крайното потребление на</w:t>
      </w:r>
      <w:r w:rsidRPr="001E35FF">
        <w:rPr>
          <w:rFonts w:ascii="Times New Roman" w:eastAsia="Calibri" w:hAnsi="Times New Roman" w:cs="Times New Roman"/>
          <w:spacing w:val="-15"/>
          <w:sz w:val="24"/>
          <w:lang w:eastAsia="bg-BG"/>
        </w:rPr>
        <w:t xml:space="preserve"> </w:t>
      </w:r>
      <w:r w:rsidRPr="001E35FF">
        <w:rPr>
          <w:rFonts w:ascii="Times New Roman" w:eastAsia="Calibri" w:hAnsi="Times New Roman" w:cs="Times New Roman"/>
          <w:sz w:val="24"/>
          <w:lang w:eastAsia="bg-BG"/>
        </w:rPr>
        <w:t>енергия;</w:t>
      </w:r>
    </w:p>
    <w:p w:rsidR="001E35FF" w:rsidRPr="001E35FF" w:rsidRDefault="001E35FF" w:rsidP="001E35FF">
      <w:pPr>
        <w:widowControl w:val="0"/>
        <w:numPr>
          <w:ilvl w:val="0"/>
          <w:numId w:val="8"/>
        </w:numPr>
        <w:tabs>
          <w:tab w:val="left" w:pos="1280"/>
        </w:tabs>
        <w:autoSpaceDE w:val="0"/>
        <w:autoSpaceDN w:val="0"/>
        <w:spacing w:before="120" w:after="0" w:line="240" w:lineRule="auto"/>
        <w:ind w:right="242" w:firstLine="707"/>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обучение и придобиване на квалификация в областта на енергийната ефективност на лицата, предоставящи енергийно</w:t>
      </w:r>
      <w:r w:rsidR="006C4606">
        <w:rPr>
          <w:rFonts w:ascii="Times New Roman" w:eastAsia="Calibri" w:hAnsi="Times New Roman" w:cs="Times New Roman"/>
          <w:sz w:val="24"/>
          <w:lang w:eastAsia="bg-BG"/>
        </w:rPr>
        <w:t xml:space="preserve"> </w:t>
      </w:r>
      <w:r w:rsidRPr="001E35FF">
        <w:rPr>
          <w:rFonts w:ascii="Times New Roman" w:eastAsia="Calibri" w:hAnsi="Times New Roman" w:cs="Times New Roman"/>
          <w:sz w:val="24"/>
          <w:lang w:eastAsia="bg-BG"/>
        </w:rPr>
        <w:t>ефективни</w:t>
      </w:r>
      <w:r w:rsidRPr="001E35FF">
        <w:rPr>
          <w:rFonts w:ascii="Times New Roman" w:eastAsia="Calibri" w:hAnsi="Times New Roman" w:cs="Times New Roman"/>
          <w:spacing w:val="-2"/>
          <w:sz w:val="24"/>
          <w:lang w:eastAsia="bg-BG"/>
        </w:rPr>
        <w:t xml:space="preserve"> </w:t>
      </w:r>
      <w:r w:rsidRPr="001E35FF">
        <w:rPr>
          <w:rFonts w:ascii="Times New Roman" w:eastAsia="Calibri" w:hAnsi="Times New Roman" w:cs="Times New Roman"/>
          <w:sz w:val="24"/>
          <w:lang w:eastAsia="bg-BG"/>
        </w:rPr>
        <w:t>услуги;</w:t>
      </w:r>
    </w:p>
    <w:p w:rsidR="001E35FF" w:rsidRPr="001E35FF" w:rsidRDefault="001E35FF" w:rsidP="001E35FF">
      <w:pPr>
        <w:widowControl w:val="0"/>
        <w:numPr>
          <w:ilvl w:val="0"/>
          <w:numId w:val="8"/>
        </w:numPr>
        <w:tabs>
          <w:tab w:val="left" w:pos="1184"/>
        </w:tabs>
        <w:autoSpaceDE w:val="0"/>
        <w:autoSpaceDN w:val="0"/>
        <w:spacing w:before="120" w:after="0" w:line="240" w:lineRule="auto"/>
        <w:ind w:right="241" w:firstLine="707"/>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оценка за съответствие на инвестиционните проекти на сгради по отношение на изискванията за енергийна</w:t>
      </w:r>
      <w:r w:rsidRPr="001E35FF">
        <w:rPr>
          <w:rFonts w:ascii="Times New Roman" w:eastAsia="Calibri" w:hAnsi="Times New Roman" w:cs="Times New Roman"/>
          <w:spacing w:val="-5"/>
          <w:sz w:val="24"/>
          <w:lang w:eastAsia="bg-BG"/>
        </w:rPr>
        <w:t xml:space="preserve"> </w:t>
      </w:r>
      <w:r w:rsidRPr="001E35FF">
        <w:rPr>
          <w:rFonts w:ascii="Times New Roman" w:eastAsia="Calibri" w:hAnsi="Times New Roman" w:cs="Times New Roman"/>
          <w:sz w:val="24"/>
          <w:lang w:eastAsia="bg-BG"/>
        </w:rPr>
        <w:t>ефективност;</w:t>
      </w:r>
    </w:p>
    <w:p w:rsidR="001E35FF" w:rsidRPr="001E35FF" w:rsidRDefault="001E35FF" w:rsidP="001E35FF">
      <w:pPr>
        <w:widowControl w:val="0"/>
        <w:numPr>
          <w:ilvl w:val="0"/>
          <w:numId w:val="8"/>
        </w:numPr>
        <w:tabs>
          <w:tab w:val="left" w:pos="1165"/>
        </w:tabs>
        <w:autoSpaceDE w:val="0"/>
        <w:autoSpaceDN w:val="0"/>
        <w:spacing w:before="120" w:after="0" w:line="240" w:lineRule="auto"/>
        <w:ind w:left="1164" w:hanging="24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обследване и сертифициране за енергийна ефективност на</w:t>
      </w:r>
      <w:r w:rsidRPr="001E35FF">
        <w:rPr>
          <w:rFonts w:ascii="Times New Roman" w:eastAsia="Calibri" w:hAnsi="Times New Roman" w:cs="Times New Roman"/>
          <w:spacing w:val="-10"/>
          <w:sz w:val="24"/>
          <w:lang w:eastAsia="bg-BG"/>
        </w:rPr>
        <w:t xml:space="preserve"> </w:t>
      </w:r>
      <w:r w:rsidRPr="001E35FF">
        <w:rPr>
          <w:rFonts w:ascii="Times New Roman" w:eastAsia="Calibri" w:hAnsi="Times New Roman" w:cs="Times New Roman"/>
          <w:sz w:val="24"/>
          <w:lang w:eastAsia="bg-BG"/>
        </w:rPr>
        <w:t>сгради;</w:t>
      </w:r>
    </w:p>
    <w:p w:rsidR="001E35FF" w:rsidRPr="001E35FF" w:rsidRDefault="001E35FF" w:rsidP="001E35FF">
      <w:pPr>
        <w:widowControl w:val="0"/>
        <w:numPr>
          <w:ilvl w:val="0"/>
          <w:numId w:val="8"/>
        </w:numPr>
        <w:tabs>
          <w:tab w:val="left" w:pos="1181"/>
        </w:tabs>
        <w:autoSpaceDE w:val="0"/>
        <w:autoSpaceDN w:val="0"/>
        <w:spacing w:before="120" w:after="0" w:line="240" w:lineRule="auto"/>
        <w:ind w:right="242" w:firstLine="707"/>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проверка за енергийна ефективност на отоплителни инсталации с водогрейни котли и на климатични инсталации в</w:t>
      </w:r>
      <w:r w:rsidRPr="001E35FF">
        <w:rPr>
          <w:rFonts w:ascii="Times New Roman" w:eastAsia="Calibri" w:hAnsi="Times New Roman" w:cs="Times New Roman"/>
          <w:spacing w:val="-8"/>
          <w:sz w:val="24"/>
          <w:lang w:eastAsia="bg-BG"/>
        </w:rPr>
        <w:t xml:space="preserve"> </w:t>
      </w:r>
      <w:r w:rsidRPr="001E35FF">
        <w:rPr>
          <w:rFonts w:ascii="Times New Roman" w:eastAsia="Calibri" w:hAnsi="Times New Roman" w:cs="Times New Roman"/>
          <w:sz w:val="24"/>
          <w:lang w:eastAsia="bg-BG"/>
        </w:rPr>
        <w:t>сгради;</w:t>
      </w:r>
    </w:p>
    <w:p w:rsidR="001E35FF" w:rsidRPr="001E35FF" w:rsidRDefault="001E35FF" w:rsidP="001E35FF">
      <w:pPr>
        <w:widowControl w:val="0"/>
        <w:numPr>
          <w:ilvl w:val="0"/>
          <w:numId w:val="8"/>
        </w:numPr>
        <w:tabs>
          <w:tab w:val="left" w:pos="1172"/>
        </w:tabs>
        <w:autoSpaceDE w:val="0"/>
        <w:autoSpaceDN w:val="0"/>
        <w:spacing w:before="121" w:after="0" w:line="240" w:lineRule="auto"/>
        <w:ind w:right="241" w:firstLine="707"/>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обследване за енергийна ефективност на предприятия, промишлени системи и системи за външно изкуствено</w:t>
      </w:r>
      <w:r w:rsidRPr="001E35FF">
        <w:rPr>
          <w:rFonts w:ascii="Times New Roman" w:eastAsia="Calibri" w:hAnsi="Times New Roman" w:cs="Times New Roman"/>
          <w:spacing w:val="-2"/>
          <w:sz w:val="24"/>
          <w:lang w:eastAsia="bg-BG"/>
        </w:rPr>
        <w:t xml:space="preserve"> </w:t>
      </w:r>
      <w:r w:rsidRPr="001E35FF">
        <w:rPr>
          <w:rFonts w:ascii="Times New Roman" w:eastAsia="Calibri" w:hAnsi="Times New Roman" w:cs="Times New Roman"/>
          <w:sz w:val="24"/>
          <w:lang w:eastAsia="bg-BG"/>
        </w:rPr>
        <w:t>осветление;</w:t>
      </w:r>
    </w:p>
    <w:p w:rsidR="001E35FF" w:rsidRPr="001E35FF" w:rsidRDefault="001E35FF" w:rsidP="001E35FF">
      <w:pPr>
        <w:widowControl w:val="0"/>
        <w:numPr>
          <w:ilvl w:val="0"/>
          <w:numId w:val="8"/>
        </w:numPr>
        <w:tabs>
          <w:tab w:val="left" w:pos="1167"/>
        </w:tabs>
        <w:autoSpaceDE w:val="0"/>
        <w:autoSpaceDN w:val="0"/>
        <w:spacing w:before="120" w:after="0" w:line="240" w:lineRule="auto"/>
        <w:ind w:left="1166" w:hanging="243"/>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управление на енергийната</w:t>
      </w:r>
      <w:r w:rsidRPr="001E35FF">
        <w:rPr>
          <w:rFonts w:ascii="Times New Roman" w:eastAsia="Calibri" w:hAnsi="Times New Roman" w:cs="Times New Roman"/>
          <w:spacing w:val="-4"/>
          <w:sz w:val="24"/>
          <w:lang w:eastAsia="bg-BG"/>
        </w:rPr>
        <w:t xml:space="preserve"> </w:t>
      </w:r>
      <w:r w:rsidRPr="001E35FF">
        <w:rPr>
          <w:rFonts w:ascii="Times New Roman" w:eastAsia="Calibri" w:hAnsi="Times New Roman" w:cs="Times New Roman"/>
          <w:sz w:val="24"/>
          <w:lang w:eastAsia="bg-BG"/>
        </w:rPr>
        <w:t>ефективност;</w:t>
      </w:r>
    </w:p>
    <w:p w:rsidR="001E35FF" w:rsidRPr="001E35FF" w:rsidRDefault="001E35FF" w:rsidP="001E35FF">
      <w:pPr>
        <w:widowControl w:val="0"/>
        <w:numPr>
          <w:ilvl w:val="0"/>
          <w:numId w:val="8"/>
        </w:numPr>
        <w:tabs>
          <w:tab w:val="left" w:pos="1165"/>
        </w:tabs>
        <w:autoSpaceDE w:val="0"/>
        <w:autoSpaceDN w:val="0"/>
        <w:spacing w:before="120" w:after="0" w:line="240" w:lineRule="auto"/>
        <w:ind w:left="1164" w:hanging="24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предоставяне на енергийноефективни услуги;</w:t>
      </w:r>
    </w:p>
    <w:p w:rsidR="001E35FF" w:rsidRPr="001E35FF" w:rsidRDefault="001E35FF" w:rsidP="001E35FF">
      <w:pPr>
        <w:widowControl w:val="0"/>
        <w:numPr>
          <w:ilvl w:val="0"/>
          <w:numId w:val="8"/>
        </w:numPr>
        <w:tabs>
          <w:tab w:val="left" w:pos="1165"/>
        </w:tabs>
        <w:autoSpaceDE w:val="0"/>
        <w:autoSpaceDN w:val="0"/>
        <w:spacing w:before="120" w:after="0" w:line="240" w:lineRule="auto"/>
        <w:ind w:left="1164" w:hanging="24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повишаване на осведомеността на</w:t>
      </w:r>
      <w:r w:rsidRPr="001E35FF">
        <w:rPr>
          <w:rFonts w:ascii="Times New Roman" w:eastAsia="Calibri" w:hAnsi="Times New Roman" w:cs="Times New Roman"/>
          <w:spacing w:val="-6"/>
          <w:sz w:val="24"/>
          <w:lang w:eastAsia="bg-BG"/>
        </w:rPr>
        <w:t xml:space="preserve"> </w:t>
      </w:r>
      <w:r w:rsidRPr="001E35FF">
        <w:rPr>
          <w:rFonts w:ascii="Times New Roman" w:eastAsia="Calibri" w:hAnsi="Times New Roman" w:cs="Times New Roman"/>
          <w:sz w:val="24"/>
          <w:lang w:eastAsia="bg-BG"/>
        </w:rPr>
        <w:t>домакинствата.</w:t>
      </w:r>
    </w:p>
    <w:p w:rsidR="001E35FF" w:rsidRPr="001E35FF" w:rsidRDefault="001E35FF" w:rsidP="001E35FF">
      <w:pPr>
        <w:widowControl w:val="0"/>
        <w:autoSpaceDE w:val="0"/>
        <w:autoSpaceDN w:val="0"/>
        <w:spacing w:before="69" w:after="0" w:line="240" w:lineRule="auto"/>
        <w:ind w:right="236"/>
        <w:jc w:val="both"/>
        <w:rPr>
          <w:rFonts w:ascii="Times New Roman" w:eastAsia="Calibri" w:hAnsi="Times New Roman" w:cs="Times New Roman"/>
          <w:sz w:val="24"/>
          <w:szCs w:val="24"/>
          <w:lang w:eastAsia="bg-BG"/>
        </w:rPr>
      </w:pPr>
    </w:p>
    <w:p w:rsidR="001E35FF" w:rsidRPr="001E35FF" w:rsidRDefault="001E35FF" w:rsidP="001E35FF">
      <w:pPr>
        <w:widowControl w:val="0"/>
        <w:autoSpaceDE w:val="0"/>
        <w:autoSpaceDN w:val="0"/>
        <w:spacing w:before="69" w:after="0" w:line="240" w:lineRule="auto"/>
        <w:ind w:right="236"/>
        <w:jc w:val="both"/>
        <w:rPr>
          <w:rFonts w:ascii="Times New Roman" w:eastAsia="Calibri" w:hAnsi="Times New Roman" w:cs="Times New Roman"/>
          <w:sz w:val="26"/>
          <w:szCs w:val="24"/>
          <w:lang w:eastAsia="bg-BG"/>
        </w:rPr>
      </w:pPr>
      <w:r w:rsidRPr="001E35FF">
        <w:rPr>
          <w:rFonts w:ascii="Times New Roman" w:eastAsia="Calibri" w:hAnsi="Times New Roman" w:cs="Times New Roman"/>
          <w:sz w:val="24"/>
          <w:szCs w:val="24"/>
          <w:lang w:eastAsia="bg-BG"/>
        </w:rPr>
        <w:t>Основни данни за обектите с извършено енергийно обследване на обществени и жилищни сгради са представени по-долу в таблица №1 – „Сгради с изготвен енергиен одит“.</w:t>
      </w:r>
    </w:p>
    <w:p w:rsidR="001E35FF" w:rsidRPr="001E35FF" w:rsidRDefault="001E35FF" w:rsidP="001E35FF">
      <w:pPr>
        <w:widowControl w:val="0"/>
        <w:autoSpaceDE w:val="0"/>
        <w:autoSpaceDN w:val="0"/>
        <w:spacing w:before="190" w:after="0" w:line="240" w:lineRule="auto"/>
        <w:ind w:right="232"/>
        <w:jc w:val="right"/>
        <w:rPr>
          <w:rFonts w:ascii="Times New Roman" w:eastAsia="Calibri" w:hAnsi="Times New Roman" w:cs="Times New Roman"/>
          <w:b/>
          <w:i/>
          <w:sz w:val="24"/>
          <w:lang w:eastAsia="bg-BG"/>
        </w:rPr>
      </w:pPr>
      <w:r w:rsidRPr="001E35FF">
        <w:rPr>
          <w:rFonts w:ascii="Times New Roman" w:eastAsia="Calibri" w:hAnsi="Times New Roman" w:cs="Times New Roman"/>
          <w:b/>
          <w:i/>
          <w:sz w:val="24"/>
          <w:lang w:eastAsia="bg-BG"/>
        </w:rPr>
        <w:t>Таблица № 1</w:t>
      </w:r>
    </w:p>
    <w:p w:rsidR="001E35FF" w:rsidRPr="001E35FF" w:rsidRDefault="001E35FF" w:rsidP="001E35FF">
      <w:pPr>
        <w:widowControl w:val="0"/>
        <w:autoSpaceDE w:val="0"/>
        <w:autoSpaceDN w:val="0"/>
        <w:spacing w:before="3" w:after="0" w:line="240" w:lineRule="auto"/>
        <w:rPr>
          <w:rFonts w:ascii="Times New Roman" w:eastAsia="Calibri" w:hAnsi="Times New Roman" w:cs="Times New Roman"/>
          <w:b/>
          <w:i/>
          <w:sz w:val="24"/>
          <w:szCs w:val="24"/>
          <w:lang w:eastAsia="bg-BG"/>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3030"/>
        <w:gridCol w:w="1995"/>
        <w:gridCol w:w="1800"/>
        <w:gridCol w:w="1952"/>
      </w:tblGrid>
      <w:tr w:rsidR="001E35FF" w:rsidRPr="001E35FF" w:rsidTr="003F6BF4">
        <w:trPr>
          <w:trHeight w:val="921"/>
        </w:trPr>
        <w:tc>
          <w:tcPr>
            <w:tcW w:w="514" w:type="dxa"/>
          </w:tcPr>
          <w:p w:rsidR="001E35FF" w:rsidRPr="001E35FF" w:rsidRDefault="001E35FF" w:rsidP="001E35FF">
            <w:pPr>
              <w:widowControl w:val="0"/>
              <w:autoSpaceDE w:val="0"/>
              <w:autoSpaceDN w:val="0"/>
              <w:spacing w:after="0" w:line="228" w:lineRule="exact"/>
              <w:rPr>
                <w:rFonts w:ascii="Times New Roman" w:eastAsia="Calibri" w:hAnsi="Times New Roman" w:cs="Times New Roman"/>
                <w:b/>
                <w:sz w:val="20"/>
                <w:lang w:eastAsia="bg-BG"/>
              </w:rPr>
            </w:pPr>
            <w:r w:rsidRPr="001E35FF">
              <w:rPr>
                <w:rFonts w:ascii="Times New Roman" w:eastAsia="Calibri" w:hAnsi="Times New Roman" w:cs="Times New Roman"/>
                <w:b/>
                <w:w w:val="99"/>
                <w:sz w:val="20"/>
                <w:lang w:eastAsia="bg-BG"/>
              </w:rPr>
              <w:t>№</w:t>
            </w:r>
          </w:p>
        </w:tc>
        <w:tc>
          <w:tcPr>
            <w:tcW w:w="3030" w:type="dxa"/>
          </w:tcPr>
          <w:p w:rsidR="001E35FF" w:rsidRPr="001E35FF" w:rsidRDefault="001E35FF" w:rsidP="001E35FF">
            <w:pPr>
              <w:widowControl w:val="0"/>
              <w:autoSpaceDE w:val="0"/>
              <w:autoSpaceDN w:val="0"/>
              <w:spacing w:after="0" w:line="228" w:lineRule="exact"/>
              <w:ind w:right="1134"/>
              <w:jc w:val="center"/>
              <w:rPr>
                <w:rFonts w:ascii="Times New Roman" w:eastAsia="Calibri" w:hAnsi="Times New Roman" w:cs="Times New Roman"/>
                <w:b/>
                <w:sz w:val="20"/>
                <w:lang w:eastAsia="bg-BG"/>
              </w:rPr>
            </w:pPr>
            <w:r w:rsidRPr="001E35FF">
              <w:rPr>
                <w:rFonts w:ascii="Times New Roman" w:eastAsia="Calibri" w:hAnsi="Times New Roman" w:cs="Times New Roman"/>
                <w:b/>
                <w:sz w:val="20"/>
                <w:lang w:eastAsia="bg-BG"/>
              </w:rPr>
              <w:t>ОБЕКТ</w:t>
            </w:r>
          </w:p>
        </w:tc>
        <w:tc>
          <w:tcPr>
            <w:tcW w:w="1995" w:type="dxa"/>
          </w:tcPr>
          <w:p w:rsidR="001E35FF" w:rsidRPr="001E35FF" w:rsidRDefault="001E35FF" w:rsidP="001E35FF">
            <w:pPr>
              <w:widowControl w:val="0"/>
              <w:autoSpaceDE w:val="0"/>
              <w:autoSpaceDN w:val="0"/>
              <w:spacing w:after="0" w:line="240" w:lineRule="auto"/>
              <w:ind w:right="302"/>
              <w:rPr>
                <w:rFonts w:ascii="Times New Roman" w:eastAsia="Calibri" w:hAnsi="Times New Roman" w:cs="Times New Roman"/>
                <w:b/>
                <w:sz w:val="20"/>
                <w:lang w:eastAsia="bg-BG"/>
              </w:rPr>
            </w:pPr>
            <w:r w:rsidRPr="001E35FF">
              <w:rPr>
                <w:rFonts w:ascii="Times New Roman" w:eastAsia="Calibri" w:hAnsi="Times New Roman" w:cs="Times New Roman"/>
                <w:b/>
                <w:sz w:val="20"/>
                <w:lang w:eastAsia="bg-BG"/>
              </w:rPr>
              <w:t>ГОДИНА НА ВЪЗЛАГАНЕ</w:t>
            </w:r>
          </w:p>
        </w:tc>
        <w:tc>
          <w:tcPr>
            <w:tcW w:w="1800" w:type="dxa"/>
          </w:tcPr>
          <w:p w:rsidR="001E35FF" w:rsidRPr="001E35FF" w:rsidRDefault="001E35FF" w:rsidP="001E35FF">
            <w:pPr>
              <w:widowControl w:val="0"/>
              <w:autoSpaceDE w:val="0"/>
              <w:autoSpaceDN w:val="0"/>
              <w:spacing w:after="0" w:line="230" w:lineRule="exact"/>
              <w:ind w:right="208"/>
              <w:jc w:val="center"/>
              <w:rPr>
                <w:rFonts w:ascii="Times New Roman" w:eastAsia="Calibri" w:hAnsi="Times New Roman" w:cs="Times New Roman"/>
                <w:b/>
                <w:sz w:val="20"/>
                <w:lang w:eastAsia="bg-BG"/>
              </w:rPr>
            </w:pPr>
            <w:r w:rsidRPr="001E35FF">
              <w:rPr>
                <w:rFonts w:ascii="Times New Roman" w:eastAsia="Calibri" w:hAnsi="Times New Roman" w:cs="Times New Roman"/>
                <w:b/>
                <w:spacing w:val="-9"/>
                <w:w w:val="95"/>
                <w:sz w:val="20"/>
                <w:lang w:eastAsia="bg-BG"/>
              </w:rPr>
              <w:t xml:space="preserve">ИЗПЪЛНИТЕЛ </w:t>
            </w:r>
            <w:r w:rsidRPr="001E35FF">
              <w:rPr>
                <w:rFonts w:ascii="Times New Roman" w:eastAsia="Calibri" w:hAnsi="Times New Roman" w:cs="Times New Roman"/>
                <w:b/>
                <w:spacing w:val="-5"/>
                <w:sz w:val="20"/>
                <w:lang w:eastAsia="bg-BG"/>
              </w:rPr>
              <w:t xml:space="preserve">НА      </w:t>
            </w:r>
            <w:r w:rsidRPr="001E35FF">
              <w:rPr>
                <w:rFonts w:ascii="Times New Roman" w:eastAsia="Calibri" w:hAnsi="Times New Roman" w:cs="Times New Roman"/>
                <w:b/>
                <w:spacing w:val="-9"/>
                <w:sz w:val="20"/>
                <w:lang w:eastAsia="bg-BG"/>
              </w:rPr>
              <w:t xml:space="preserve">ЕНЕРГИЙНИЯ </w:t>
            </w:r>
            <w:r w:rsidRPr="001E35FF">
              <w:rPr>
                <w:rFonts w:ascii="Times New Roman" w:eastAsia="Calibri" w:hAnsi="Times New Roman" w:cs="Times New Roman"/>
                <w:b/>
                <w:spacing w:val="-7"/>
                <w:sz w:val="20"/>
                <w:lang w:eastAsia="bg-BG"/>
              </w:rPr>
              <w:t>ОДИТ</w:t>
            </w:r>
          </w:p>
        </w:tc>
        <w:tc>
          <w:tcPr>
            <w:tcW w:w="1952" w:type="dxa"/>
          </w:tcPr>
          <w:p w:rsidR="001E35FF" w:rsidRPr="001E35FF" w:rsidRDefault="001E35FF" w:rsidP="001E35FF">
            <w:pPr>
              <w:widowControl w:val="0"/>
              <w:autoSpaceDE w:val="0"/>
              <w:autoSpaceDN w:val="0"/>
              <w:spacing w:after="0" w:line="228" w:lineRule="exact"/>
              <w:ind w:right="541"/>
              <w:jc w:val="center"/>
              <w:rPr>
                <w:rFonts w:ascii="Times New Roman" w:eastAsia="Calibri" w:hAnsi="Times New Roman" w:cs="Times New Roman"/>
                <w:b/>
                <w:sz w:val="20"/>
                <w:lang w:eastAsia="bg-BG"/>
              </w:rPr>
            </w:pPr>
            <w:r w:rsidRPr="001E35FF">
              <w:rPr>
                <w:rFonts w:ascii="Times New Roman" w:eastAsia="Calibri" w:hAnsi="Times New Roman" w:cs="Times New Roman"/>
                <w:b/>
                <w:spacing w:val="-7"/>
                <w:sz w:val="20"/>
                <w:lang w:eastAsia="bg-BG"/>
              </w:rPr>
              <w:t>РЗП</w:t>
            </w:r>
          </w:p>
          <w:p w:rsidR="001E35FF" w:rsidRPr="001E35FF" w:rsidRDefault="001E35FF" w:rsidP="001E35FF">
            <w:pPr>
              <w:widowControl w:val="0"/>
              <w:autoSpaceDE w:val="0"/>
              <w:autoSpaceDN w:val="0"/>
              <w:spacing w:after="0" w:line="240" w:lineRule="auto"/>
              <w:ind w:right="541"/>
              <w:jc w:val="center"/>
              <w:rPr>
                <w:rFonts w:ascii="Times New Roman" w:eastAsia="Calibri" w:hAnsi="Times New Roman" w:cs="Times New Roman"/>
                <w:b/>
                <w:sz w:val="20"/>
                <w:lang w:eastAsia="bg-BG"/>
              </w:rPr>
            </w:pPr>
            <w:r w:rsidRPr="001E35FF">
              <w:rPr>
                <w:rFonts w:ascii="Times New Roman" w:eastAsia="Calibri" w:hAnsi="Times New Roman" w:cs="Times New Roman"/>
                <w:b/>
                <w:spacing w:val="-8"/>
                <w:sz w:val="20"/>
                <w:lang w:eastAsia="bg-BG"/>
              </w:rPr>
              <w:t>кв.м.</w:t>
            </w:r>
          </w:p>
        </w:tc>
      </w:tr>
      <w:tr w:rsidR="001E35FF" w:rsidRPr="001E35FF" w:rsidTr="003F6BF4">
        <w:trPr>
          <w:trHeight w:val="688"/>
        </w:trPr>
        <w:tc>
          <w:tcPr>
            <w:tcW w:w="514" w:type="dxa"/>
          </w:tcPr>
          <w:p w:rsidR="001E35FF" w:rsidRPr="001E35FF" w:rsidRDefault="001E35FF" w:rsidP="001E35FF">
            <w:pPr>
              <w:widowControl w:val="0"/>
              <w:autoSpaceDE w:val="0"/>
              <w:autoSpaceDN w:val="0"/>
              <w:spacing w:after="0" w:line="228" w:lineRule="exact"/>
              <w:rPr>
                <w:rFonts w:ascii="Times New Roman" w:eastAsia="Calibri" w:hAnsi="Times New Roman" w:cs="Times New Roman"/>
                <w:b/>
                <w:sz w:val="20"/>
                <w:lang w:eastAsia="bg-BG"/>
              </w:rPr>
            </w:pPr>
            <w:r w:rsidRPr="001E35FF">
              <w:rPr>
                <w:rFonts w:ascii="Times New Roman" w:eastAsia="Calibri" w:hAnsi="Times New Roman" w:cs="Times New Roman"/>
                <w:b/>
                <w:w w:val="99"/>
                <w:sz w:val="20"/>
                <w:lang w:eastAsia="bg-BG"/>
              </w:rPr>
              <w:t>1</w:t>
            </w:r>
          </w:p>
        </w:tc>
        <w:tc>
          <w:tcPr>
            <w:tcW w:w="3030" w:type="dxa"/>
          </w:tcPr>
          <w:p w:rsidR="001E35FF" w:rsidRPr="001E35FF" w:rsidRDefault="001E35FF" w:rsidP="001E35FF">
            <w:pPr>
              <w:widowControl w:val="0"/>
              <w:autoSpaceDE w:val="0"/>
              <w:autoSpaceDN w:val="0"/>
              <w:spacing w:after="0" w:line="240" w:lineRule="auto"/>
              <w:ind w:right="211"/>
              <w:rPr>
                <w:rFonts w:ascii="Times New Roman" w:eastAsia="Calibri" w:hAnsi="Times New Roman" w:cs="Times New Roman"/>
                <w:sz w:val="20"/>
                <w:lang w:eastAsia="bg-BG"/>
              </w:rPr>
            </w:pPr>
            <w:r w:rsidRPr="001E35FF">
              <w:rPr>
                <w:rFonts w:ascii="Times New Roman" w:eastAsia="Calibri" w:hAnsi="Times New Roman" w:cs="Times New Roman"/>
                <w:spacing w:val="-10"/>
                <w:sz w:val="20"/>
                <w:lang w:eastAsia="bg-BG"/>
              </w:rPr>
              <w:t xml:space="preserve">Многофамилна </w:t>
            </w:r>
            <w:r w:rsidRPr="001E35FF">
              <w:rPr>
                <w:rFonts w:ascii="Times New Roman" w:eastAsia="Calibri" w:hAnsi="Times New Roman" w:cs="Times New Roman"/>
                <w:spacing w:val="-9"/>
                <w:sz w:val="20"/>
                <w:lang w:eastAsia="bg-BG"/>
              </w:rPr>
              <w:t xml:space="preserve">жилищна сграда </w:t>
            </w:r>
            <w:r w:rsidRPr="001E35FF">
              <w:rPr>
                <w:rFonts w:ascii="Times New Roman" w:eastAsia="Calibri" w:hAnsi="Times New Roman" w:cs="Times New Roman"/>
                <w:spacing w:val="-7"/>
                <w:sz w:val="20"/>
                <w:lang w:eastAsia="bg-BG"/>
              </w:rPr>
              <w:t xml:space="preserve">гр. </w:t>
            </w:r>
            <w:r w:rsidRPr="001E35FF">
              <w:rPr>
                <w:rFonts w:ascii="Times New Roman" w:eastAsia="Calibri" w:hAnsi="Times New Roman" w:cs="Times New Roman"/>
                <w:spacing w:val="-9"/>
                <w:sz w:val="20"/>
                <w:lang w:eastAsia="bg-BG"/>
              </w:rPr>
              <w:t xml:space="preserve">Никопол, </w:t>
            </w:r>
            <w:r w:rsidRPr="001E35FF">
              <w:rPr>
                <w:rFonts w:ascii="Times New Roman" w:eastAsia="Calibri" w:hAnsi="Times New Roman" w:cs="Times New Roman"/>
                <w:spacing w:val="-7"/>
                <w:sz w:val="20"/>
                <w:lang w:eastAsia="bg-BG"/>
              </w:rPr>
              <w:t xml:space="preserve">ул </w:t>
            </w:r>
            <w:r w:rsidRPr="001E35FF">
              <w:rPr>
                <w:rFonts w:ascii="Times New Roman" w:eastAsia="Calibri" w:hAnsi="Times New Roman" w:cs="Times New Roman"/>
                <w:spacing w:val="-9"/>
                <w:sz w:val="20"/>
                <w:lang w:eastAsia="bg-BG"/>
              </w:rPr>
              <w:t xml:space="preserve">„Смолянови“ </w:t>
            </w:r>
            <w:r w:rsidRPr="001E35FF">
              <w:rPr>
                <w:rFonts w:ascii="Times New Roman" w:eastAsia="Calibri" w:hAnsi="Times New Roman" w:cs="Times New Roman"/>
                <w:spacing w:val="-5"/>
                <w:sz w:val="20"/>
                <w:lang w:eastAsia="bg-BG"/>
              </w:rPr>
              <w:t>№2</w:t>
            </w:r>
          </w:p>
        </w:tc>
        <w:tc>
          <w:tcPr>
            <w:tcW w:w="1995"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2015</w:t>
            </w:r>
          </w:p>
        </w:tc>
        <w:tc>
          <w:tcPr>
            <w:tcW w:w="1800" w:type="dxa"/>
          </w:tcPr>
          <w:p w:rsidR="001E35FF" w:rsidRPr="001E35FF" w:rsidRDefault="001E35FF" w:rsidP="001E35FF">
            <w:pPr>
              <w:widowControl w:val="0"/>
              <w:autoSpaceDE w:val="0"/>
              <w:autoSpaceDN w:val="0"/>
              <w:spacing w:after="0" w:line="240" w:lineRule="auto"/>
              <w:ind w:right="104"/>
              <w:jc w:val="center"/>
              <w:rPr>
                <w:rFonts w:ascii="Times New Roman" w:eastAsia="Calibri" w:hAnsi="Times New Roman" w:cs="Times New Roman"/>
                <w:sz w:val="20"/>
                <w:lang w:eastAsia="bg-BG"/>
              </w:rPr>
            </w:pPr>
            <w:r w:rsidRPr="001E35FF">
              <w:rPr>
                <w:rFonts w:ascii="Times New Roman" w:eastAsia="Calibri" w:hAnsi="Times New Roman" w:cs="Times New Roman"/>
                <w:spacing w:val="-8"/>
                <w:sz w:val="20"/>
                <w:lang w:eastAsia="bg-BG"/>
              </w:rPr>
              <w:t xml:space="preserve">„Джи </w:t>
            </w:r>
            <w:r w:rsidRPr="001E35FF">
              <w:rPr>
                <w:rFonts w:ascii="Times New Roman" w:eastAsia="Calibri" w:hAnsi="Times New Roman" w:cs="Times New Roman"/>
                <w:spacing w:val="-5"/>
                <w:sz w:val="20"/>
                <w:lang w:eastAsia="bg-BG"/>
              </w:rPr>
              <w:t xml:space="preserve">Ер Ен </w:t>
            </w:r>
            <w:r w:rsidRPr="001E35FF">
              <w:rPr>
                <w:rFonts w:ascii="Times New Roman" w:eastAsia="Calibri" w:hAnsi="Times New Roman" w:cs="Times New Roman"/>
                <w:spacing w:val="-12"/>
                <w:sz w:val="20"/>
                <w:lang w:eastAsia="bg-BG"/>
              </w:rPr>
              <w:t xml:space="preserve">Пауър </w:t>
            </w:r>
            <w:r w:rsidRPr="001E35FF">
              <w:rPr>
                <w:rFonts w:ascii="Times New Roman" w:eastAsia="Calibri" w:hAnsi="Times New Roman" w:cs="Times New Roman"/>
                <w:spacing w:val="-9"/>
                <w:sz w:val="20"/>
                <w:lang w:eastAsia="bg-BG"/>
              </w:rPr>
              <w:t xml:space="preserve">България“ </w:t>
            </w:r>
            <w:r w:rsidRPr="001E35FF">
              <w:rPr>
                <w:rFonts w:ascii="Times New Roman" w:eastAsia="Calibri" w:hAnsi="Times New Roman" w:cs="Times New Roman"/>
                <w:spacing w:val="-8"/>
                <w:sz w:val="20"/>
                <w:lang w:eastAsia="bg-BG"/>
              </w:rPr>
              <w:t>ЕООД</w:t>
            </w:r>
          </w:p>
          <w:p w:rsidR="001E35FF" w:rsidRPr="001E35FF" w:rsidRDefault="001E35FF" w:rsidP="001E35FF">
            <w:pPr>
              <w:widowControl w:val="0"/>
              <w:autoSpaceDE w:val="0"/>
              <w:autoSpaceDN w:val="0"/>
              <w:spacing w:after="0" w:line="215" w:lineRule="exact"/>
              <w:ind w:right="100"/>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гр. София</w:t>
            </w:r>
          </w:p>
        </w:tc>
        <w:tc>
          <w:tcPr>
            <w:tcW w:w="1952" w:type="dxa"/>
          </w:tcPr>
          <w:p w:rsidR="001E35FF" w:rsidRPr="001E35FF" w:rsidRDefault="001E35FF" w:rsidP="001E35FF">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11 614,19</w:t>
            </w:r>
          </w:p>
        </w:tc>
      </w:tr>
      <w:tr w:rsidR="001E35FF" w:rsidRPr="001E35FF" w:rsidTr="003F6BF4">
        <w:trPr>
          <w:trHeight w:val="460"/>
        </w:trPr>
        <w:tc>
          <w:tcPr>
            <w:tcW w:w="514" w:type="dxa"/>
          </w:tcPr>
          <w:p w:rsidR="001E35FF" w:rsidRPr="001E35FF" w:rsidRDefault="001E35FF" w:rsidP="001E35FF">
            <w:pPr>
              <w:widowControl w:val="0"/>
              <w:autoSpaceDE w:val="0"/>
              <w:autoSpaceDN w:val="0"/>
              <w:spacing w:after="0" w:line="225" w:lineRule="exact"/>
              <w:rPr>
                <w:rFonts w:ascii="Times New Roman" w:eastAsia="Calibri" w:hAnsi="Times New Roman" w:cs="Times New Roman"/>
                <w:sz w:val="20"/>
                <w:lang w:eastAsia="bg-BG"/>
              </w:rPr>
            </w:pPr>
            <w:r w:rsidRPr="001E35FF">
              <w:rPr>
                <w:rFonts w:ascii="Times New Roman" w:eastAsia="Calibri" w:hAnsi="Times New Roman" w:cs="Times New Roman"/>
                <w:w w:val="99"/>
                <w:sz w:val="20"/>
                <w:lang w:eastAsia="bg-BG"/>
              </w:rPr>
              <w:t>2</w:t>
            </w:r>
          </w:p>
        </w:tc>
        <w:tc>
          <w:tcPr>
            <w:tcW w:w="3030" w:type="dxa"/>
          </w:tcPr>
          <w:p w:rsidR="001E35FF" w:rsidRPr="001E35FF" w:rsidRDefault="001E35FF" w:rsidP="001E35FF">
            <w:pPr>
              <w:widowControl w:val="0"/>
              <w:autoSpaceDE w:val="0"/>
              <w:autoSpaceDN w:val="0"/>
              <w:spacing w:after="0" w:line="228" w:lineRule="exact"/>
              <w:ind w:right="613"/>
              <w:rPr>
                <w:rFonts w:ascii="Times New Roman" w:eastAsia="Calibri" w:hAnsi="Times New Roman" w:cs="Times New Roman"/>
                <w:sz w:val="20"/>
                <w:lang w:eastAsia="bg-BG"/>
              </w:rPr>
            </w:pPr>
            <w:r w:rsidRPr="001E35FF">
              <w:rPr>
                <w:rFonts w:ascii="Times New Roman" w:eastAsia="Calibri" w:hAnsi="Times New Roman" w:cs="Times New Roman"/>
                <w:spacing w:val="-10"/>
                <w:sz w:val="20"/>
                <w:lang w:eastAsia="bg-BG"/>
              </w:rPr>
              <w:t xml:space="preserve">Общинска администрация </w:t>
            </w:r>
            <w:r w:rsidRPr="001E35FF">
              <w:rPr>
                <w:rFonts w:ascii="Times New Roman" w:eastAsia="Calibri" w:hAnsi="Times New Roman" w:cs="Times New Roman"/>
                <w:spacing w:val="-7"/>
                <w:sz w:val="20"/>
                <w:lang w:eastAsia="bg-BG"/>
              </w:rPr>
              <w:t xml:space="preserve">гр. </w:t>
            </w:r>
            <w:r w:rsidRPr="001E35FF">
              <w:rPr>
                <w:rFonts w:ascii="Times New Roman" w:eastAsia="Calibri" w:hAnsi="Times New Roman" w:cs="Times New Roman"/>
                <w:spacing w:val="-9"/>
                <w:sz w:val="20"/>
                <w:lang w:eastAsia="bg-BG"/>
              </w:rPr>
              <w:t>Никопол</w:t>
            </w:r>
          </w:p>
        </w:tc>
        <w:tc>
          <w:tcPr>
            <w:tcW w:w="1995" w:type="dxa"/>
          </w:tcPr>
          <w:p w:rsidR="001E35FF" w:rsidRPr="001E35FF" w:rsidRDefault="001E35FF" w:rsidP="001E35FF">
            <w:pPr>
              <w:widowControl w:val="0"/>
              <w:autoSpaceDE w:val="0"/>
              <w:autoSpaceDN w:val="0"/>
              <w:spacing w:after="0" w:line="225"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2016</w:t>
            </w:r>
          </w:p>
        </w:tc>
        <w:tc>
          <w:tcPr>
            <w:tcW w:w="1800" w:type="dxa"/>
          </w:tcPr>
          <w:p w:rsidR="001E35FF" w:rsidRPr="001E35FF" w:rsidRDefault="001E35FF" w:rsidP="001E35FF">
            <w:pPr>
              <w:widowControl w:val="0"/>
              <w:autoSpaceDE w:val="0"/>
              <w:autoSpaceDN w:val="0"/>
              <w:spacing w:after="0" w:line="228" w:lineRule="exact"/>
              <w:rPr>
                <w:rFonts w:ascii="Times New Roman" w:eastAsia="Calibri" w:hAnsi="Times New Roman" w:cs="Times New Roman"/>
                <w:sz w:val="20"/>
                <w:lang w:eastAsia="bg-BG"/>
              </w:rPr>
            </w:pPr>
            <w:r w:rsidRPr="001E35FF">
              <w:rPr>
                <w:rFonts w:ascii="Times New Roman" w:eastAsia="Calibri" w:hAnsi="Times New Roman" w:cs="Times New Roman"/>
                <w:spacing w:val="-10"/>
                <w:sz w:val="20"/>
                <w:lang w:eastAsia="bg-BG"/>
              </w:rPr>
              <w:t xml:space="preserve">„Супервайзер“ </w:t>
            </w:r>
            <w:r w:rsidRPr="001E35FF">
              <w:rPr>
                <w:rFonts w:ascii="Times New Roman" w:eastAsia="Calibri" w:hAnsi="Times New Roman" w:cs="Times New Roman"/>
                <w:spacing w:val="-8"/>
                <w:sz w:val="20"/>
                <w:lang w:eastAsia="bg-BG"/>
              </w:rPr>
              <w:t xml:space="preserve">ЕООД </w:t>
            </w:r>
            <w:r w:rsidRPr="001E35FF">
              <w:rPr>
                <w:rFonts w:ascii="Times New Roman" w:eastAsia="Calibri" w:hAnsi="Times New Roman" w:cs="Times New Roman"/>
                <w:spacing w:val="-7"/>
                <w:sz w:val="20"/>
                <w:lang w:eastAsia="bg-BG"/>
              </w:rPr>
              <w:t xml:space="preserve">гр. </w:t>
            </w:r>
            <w:r w:rsidRPr="001E35FF">
              <w:rPr>
                <w:rFonts w:ascii="Times New Roman" w:eastAsia="Calibri" w:hAnsi="Times New Roman" w:cs="Times New Roman"/>
                <w:spacing w:val="-11"/>
                <w:sz w:val="20"/>
                <w:lang w:eastAsia="bg-BG"/>
              </w:rPr>
              <w:t>Перник</w:t>
            </w:r>
          </w:p>
        </w:tc>
        <w:tc>
          <w:tcPr>
            <w:tcW w:w="1952" w:type="dxa"/>
          </w:tcPr>
          <w:p w:rsidR="001E35FF" w:rsidRPr="001E35FF" w:rsidRDefault="001E35FF" w:rsidP="001E35FF">
            <w:pPr>
              <w:widowControl w:val="0"/>
              <w:autoSpaceDE w:val="0"/>
              <w:autoSpaceDN w:val="0"/>
              <w:spacing w:after="0" w:line="225" w:lineRule="exact"/>
              <w:ind w:right="543"/>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1896</w:t>
            </w:r>
          </w:p>
        </w:tc>
      </w:tr>
      <w:tr w:rsidR="001E35FF" w:rsidRPr="001E35FF" w:rsidTr="003F6BF4">
        <w:trPr>
          <w:trHeight w:val="460"/>
        </w:trPr>
        <w:tc>
          <w:tcPr>
            <w:tcW w:w="514"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w w:val="99"/>
                <w:sz w:val="20"/>
                <w:lang w:eastAsia="bg-BG"/>
              </w:rPr>
              <w:t>3</w:t>
            </w:r>
          </w:p>
        </w:tc>
        <w:tc>
          <w:tcPr>
            <w:tcW w:w="3030"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Читалище „Напредък 1871“ гр.</w:t>
            </w:r>
          </w:p>
          <w:p w:rsidR="001E35FF" w:rsidRPr="001E35FF" w:rsidRDefault="001E35FF" w:rsidP="001E35FF">
            <w:pPr>
              <w:widowControl w:val="0"/>
              <w:autoSpaceDE w:val="0"/>
              <w:autoSpaceDN w:val="0"/>
              <w:spacing w:after="0" w:line="217"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Никопол</w:t>
            </w:r>
          </w:p>
        </w:tc>
        <w:tc>
          <w:tcPr>
            <w:tcW w:w="1995"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2016</w:t>
            </w:r>
          </w:p>
        </w:tc>
        <w:tc>
          <w:tcPr>
            <w:tcW w:w="1800" w:type="dxa"/>
          </w:tcPr>
          <w:p w:rsidR="001E35FF" w:rsidRPr="001E35FF" w:rsidRDefault="001E35FF" w:rsidP="001E35FF">
            <w:pPr>
              <w:widowControl w:val="0"/>
              <w:autoSpaceDE w:val="0"/>
              <w:autoSpaceDN w:val="0"/>
              <w:spacing w:after="0" w:line="223" w:lineRule="exact"/>
              <w:ind w:right="100"/>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„Супервайзер“</w:t>
            </w:r>
          </w:p>
          <w:p w:rsidR="001E35FF" w:rsidRPr="001E35FF" w:rsidRDefault="001E35FF" w:rsidP="001E35FF">
            <w:pPr>
              <w:widowControl w:val="0"/>
              <w:autoSpaceDE w:val="0"/>
              <w:autoSpaceDN w:val="0"/>
              <w:spacing w:after="0" w:line="217" w:lineRule="exact"/>
              <w:ind w:right="106"/>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ЕООД гр. Перник</w:t>
            </w:r>
          </w:p>
        </w:tc>
        <w:tc>
          <w:tcPr>
            <w:tcW w:w="1952" w:type="dxa"/>
          </w:tcPr>
          <w:p w:rsidR="001E35FF" w:rsidRPr="001E35FF" w:rsidRDefault="001E35FF" w:rsidP="001E35FF">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3720</w:t>
            </w:r>
          </w:p>
        </w:tc>
      </w:tr>
      <w:tr w:rsidR="001E35FF" w:rsidRPr="001E35FF" w:rsidTr="003F6BF4">
        <w:trPr>
          <w:trHeight w:val="460"/>
        </w:trPr>
        <w:tc>
          <w:tcPr>
            <w:tcW w:w="514"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w w:val="99"/>
                <w:sz w:val="20"/>
                <w:lang w:eastAsia="bg-BG"/>
              </w:rPr>
              <w:t>4</w:t>
            </w:r>
          </w:p>
        </w:tc>
        <w:tc>
          <w:tcPr>
            <w:tcW w:w="3030"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pacing w:val="-9"/>
                <w:sz w:val="20"/>
                <w:lang w:eastAsia="bg-BG"/>
              </w:rPr>
              <w:t xml:space="preserve">Районно </w:t>
            </w:r>
            <w:r w:rsidRPr="001E35FF">
              <w:rPr>
                <w:rFonts w:ascii="Times New Roman" w:eastAsia="Calibri" w:hAnsi="Times New Roman" w:cs="Times New Roman"/>
                <w:spacing w:val="-10"/>
                <w:sz w:val="20"/>
                <w:lang w:eastAsia="bg-BG"/>
              </w:rPr>
              <w:t xml:space="preserve">управление </w:t>
            </w:r>
            <w:r w:rsidRPr="001E35FF">
              <w:rPr>
                <w:rFonts w:ascii="Times New Roman" w:eastAsia="Calibri" w:hAnsi="Times New Roman" w:cs="Times New Roman"/>
                <w:spacing w:val="-6"/>
                <w:sz w:val="20"/>
                <w:lang w:eastAsia="bg-BG"/>
              </w:rPr>
              <w:t xml:space="preserve">на </w:t>
            </w:r>
            <w:r w:rsidRPr="001E35FF">
              <w:rPr>
                <w:rFonts w:ascii="Times New Roman" w:eastAsia="Calibri" w:hAnsi="Times New Roman" w:cs="Times New Roman"/>
                <w:spacing w:val="-9"/>
                <w:sz w:val="20"/>
                <w:lang w:eastAsia="bg-BG"/>
              </w:rPr>
              <w:t>полицията</w:t>
            </w:r>
          </w:p>
          <w:p w:rsidR="001E35FF" w:rsidRPr="001E35FF" w:rsidRDefault="001E35FF" w:rsidP="001E35FF">
            <w:pPr>
              <w:widowControl w:val="0"/>
              <w:autoSpaceDE w:val="0"/>
              <w:autoSpaceDN w:val="0"/>
              <w:spacing w:after="0" w:line="217"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гр. Никопол</w:t>
            </w:r>
          </w:p>
        </w:tc>
        <w:tc>
          <w:tcPr>
            <w:tcW w:w="1995"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2016</w:t>
            </w:r>
          </w:p>
        </w:tc>
        <w:tc>
          <w:tcPr>
            <w:tcW w:w="1800" w:type="dxa"/>
          </w:tcPr>
          <w:p w:rsidR="001E35FF" w:rsidRPr="001E35FF" w:rsidRDefault="001E35FF" w:rsidP="001E35FF">
            <w:pPr>
              <w:widowControl w:val="0"/>
              <w:autoSpaceDE w:val="0"/>
              <w:autoSpaceDN w:val="0"/>
              <w:spacing w:after="0" w:line="223" w:lineRule="exact"/>
              <w:ind w:right="100"/>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„Супервайзер“</w:t>
            </w:r>
          </w:p>
          <w:p w:rsidR="001E35FF" w:rsidRPr="001E35FF" w:rsidRDefault="001E35FF" w:rsidP="001E35FF">
            <w:pPr>
              <w:widowControl w:val="0"/>
              <w:autoSpaceDE w:val="0"/>
              <w:autoSpaceDN w:val="0"/>
              <w:spacing w:after="0" w:line="217" w:lineRule="exact"/>
              <w:ind w:right="106"/>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ЕООД гр. Перник</w:t>
            </w:r>
          </w:p>
        </w:tc>
        <w:tc>
          <w:tcPr>
            <w:tcW w:w="1952" w:type="dxa"/>
          </w:tcPr>
          <w:p w:rsidR="001E35FF" w:rsidRPr="001E35FF" w:rsidRDefault="001E35FF" w:rsidP="001E35FF">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1593,11</w:t>
            </w:r>
          </w:p>
        </w:tc>
      </w:tr>
      <w:tr w:rsidR="001E35FF" w:rsidRPr="001E35FF" w:rsidTr="003F6BF4">
        <w:trPr>
          <w:trHeight w:val="460"/>
        </w:trPr>
        <w:tc>
          <w:tcPr>
            <w:tcW w:w="514"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w w:val="99"/>
                <w:sz w:val="20"/>
                <w:lang w:eastAsia="bg-BG"/>
              </w:rPr>
              <w:t>5</w:t>
            </w:r>
          </w:p>
        </w:tc>
        <w:tc>
          <w:tcPr>
            <w:tcW w:w="3030"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pacing w:val="-10"/>
                <w:sz w:val="20"/>
                <w:lang w:eastAsia="bg-BG"/>
              </w:rPr>
              <w:t xml:space="preserve">Многофамилна </w:t>
            </w:r>
            <w:r w:rsidRPr="001E35FF">
              <w:rPr>
                <w:rFonts w:ascii="Times New Roman" w:eastAsia="Calibri" w:hAnsi="Times New Roman" w:cs="Times New Roman"/>
                <w:spacing w:val="-9"/>
                <w:sz w:val="20"/>
                <w:lang w:eastAsia="bg-BG"/>
              </w:rPr>
              <w:t>жилищна</w:t>
            </w:r>
            <w:r w:rsidRPr="001E35FF">
              <w:rPr>
                <w:rFonts w:ascii="Times New Roman" w:eastAsia="Calibri" w:hAnsi="Times New Roman" w:cs="Times New Roman"/>
                <w:spacing w:val="-27"/>
                <w:sz w:val="20"/>
                <w:lang w:eastAsia="bg-BG"/>
              </w:rPr>
              <w:t xml:space="preserve"> </w:t>
            </w:r>
            <w:r w:rsidRPr="001E35FF">
              <w:rPr>
                <w:rFonts w:ascii="Times New Roman" w:eastAsia="Calibri" w:hAnsi="Times New Roman" w:cs="Times New Roman"/>
                <w:spacing w:val="-9"/>
                <w:sz w:val="20"/>
                <w:lang w:eastAsia="bg-BG"/>
              </w:rPr>
              <w:t>сграда</w:t>
            </w:r>
          </w:p>
          <w:p w:rsidR="001E35FF" w:rsidRPr="001E35FF" w:rsidRDefault="001E35FF" w:rsidP="001E35FF">
            <w:pPr>
              <w:widowControl w:val="0"/>
              <w:autoSpaceDE w:val="0"/>
              <w:autoSpaceDN w:val="0"/>
              <w:spacing w:after="0" w:line="217" w:lineRule="exact"/>
              <w:rPr>
                <w:rFonts w:ascii="Times New Roman" w:eastAsia="Calibri" w:hAnsi="Times New Roman" w:cs="Times New Roman"/>
                <w:sz w:val="20"/>
                <w:lang w:eastAsia="bg-BG"/>
              </w:rPr>
            </w:pPr>
            <w:r w:rsidRPr="001E35FF">
              <w:rPr>
                <w:rFonts w:ascii="Times New Roman" w:eastAsia="Calibri" w:hAnsi="Times New Roman" w:cs="Times New Roman"/>
                <w:spacing w:val="-7"/>
                <w:sz w:val="20"/>
                <w:lang w:eastAsia="bg-BG"/>
              </w:rPr>
              <w:t>гр.</w:t>
            </w:r>
            <w:r w:rsidRPr="001E35FF">
              <w:rPr>
                <w:rFonts w:ascii="Times New Roman" w:eastAsia="Calibri" w:hAnsi="Times New Roman" w:cs="Times New Roman"/>
                <w:spacing w:val="-19"/>
                <w:sz w:val="20"/>
                <w:lang w:eastAsia="bg-BG"/>
              </w:rPr>
              <w:t xml:space="preserve"> </w:t>
            </w:r>
            <w:r w:rsidRPr="001E35FF">
              <w:rPr>
                <w:rFonts w:ascii="Times New Roman" w:eastAsia="Calibri" w:hAnsi="Times New Roman" w:cs="Times New Roman"/>
                <w:spacing w:val="-9"/>
                <w:sz w:val="20"/>
                <w:lang w:eastAsia="bg-BG"/>
              </w:rPr>
              <w:t>Никопол,</w:t>
            </w:r>
            <w:r w:rsidRPr="001E35FF">
              <w:rPr>
                <w:rFonts w:ascii="Times New Roman" w:eastAsia="Calibri" w:hAnsi="Times New Roman" w:cs="Times New Roman"/>
                <w:spacing w:val="-18"/>
                <w:sz w:val="20"/>
                <w:lang w:eastAsia="bg-BG"/>
              </w:rPr>
              <w:t xml:space="preserve"> </w:t>
            </w:r>
            <w:r w:rsidRPr="001E35FF">
              <w:rPr>
                <w:rFonts w:ascii="Times New Roman" w:eastAsia="Calibri" w:hAnsi="Times New Roman" w:cs="Times New Roman"/>
                <w:spacing w:val="-7"/>
                <w:sz w:val="20"/>
                <w:lang w:eastAsia="bg-BG"/>
              </w:rPr>
              <w:t>ул</w:t>
            </w:r>
            <w:r w:rsidRPr="001E35FF">
              <w:rPr>
                <w:rFonts w:ascii="Times New Roman" w:eastAsia="Calibri" w:hAnsi="Times New Roman" w:cs="Times New Roman"/>
                <w:spacing w:val="-19"/>
                <w:sz w:val="20"/>
                <w:lang w:eastAsia="bg-BG"/>
              </w:rPr>
              <w:t xml:space="preserve"> </w:t>
            </w:r>
            <w:r w:rsidRPr="001E35FF">
              <w:rPr>
                <w:rFonts w:ascii="Times New Roman" w:eastAsia="Calibri" w:hAnsi="Times New Roman" w:cs="Times New Roman"/>
                <w:spacing w:val="-10"/>
                <w:sz w:val="20"/>
                <w:lang w:eastAsia="bg-BG"/>
              </w:rPr>
              <w:t>„Раковска“</w:t>
            </w:r>
            <w:r w:rsidRPr="001E35FF">
              <w:rPr>
                <w:rFonts w:ascii="Times New Roman" w:eastAsia="Calibri" w:hAnsi="Times New Roman" w:cs="Times New Roman"/>
                <w:spacing w:val="-21"/>
                <w:sz w:val="20"/>
                <w:lang w:eastAsia="bg-BG"/>
              </w:rPr>
              <w:t xml:space="preserve"> </w:t>
            </w:r>
            <w:r w:rsidRPr="001E35FF">
              <w:rPr>
                <w:rFonts w:ascii="Times New Roman" w:eastAsia="Calibri" w:hAnsi="Times New Roman" w:cs="Times New Roman"/>
                <w:spacing w:val="-6"/>
                <w:sz w:val="20"/>
                <w:lang w:eastAsia="bg-BG"/>
              </w:rPr>
              <w:t>№10</w:t>
            </w:r>
          </w:p>
        </w:tc>
        <w:tc>
          <w:tcPr>
            <w:tcW w:w="1995"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2016</w:t>
            </w:r>
          </w:p>
        </w:tc>
        <w:tc>
          <w:tcPr>
            <w:tcW w:w="1800" w:type="dxa"/>
          </w:tcPr>
          <w:p w:rsidR="001E35FF" w:rsidRPr="001E35FF" w:rsidRDefault="001E35FF" w:rsidP="001E35FF">
            <w:pPr>
              <w:widowControl w:val="0"/>
              <w:autoSpaceDE w:val="0"/>
              <w:autoSpaceDN w:val="0"/>
              <w:spacing w:after="0" w:line="223" w:lineRule="exact"/>
              <w:ind w:right="100"/>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„Супервайзер“</w:t>
            </w:r>
          </w:p>
          <w:p w:rsidR="001E35FF" w:rsidRPr="001E35FF" w:rsidRDefault="001E35FF" w:rsidP="001E35FF">
            <w:pPr>
              <w:widowControl w:val="0"/>
              <w:autoSpaceDE w:val="0"/>
              <w:autoSpaceDN w:val="0"/>
              <w:spacing w:after="0" w:line="217" w:lineRule="exact"/>
              <w:ind w:right="106"/>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ЕООД гр. Перник</w:t>
            </w:r>
          </w:p>
        </w:tc>
        <w:tc>
          <w:tcPr>
            <w:tcW w:w="1952" w:type="dxa"/>
          </w:tcPr>
          <w:p w:rsidR="001E35FF" w:rsidRPr="001E35FF" w:rsidRDefault="001E35FF" w:rsidP="001E35FF">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1826,70</w:t>
            </w:r>
          </w:p>
        </w:tc>
      </w:tr>
      <w:tr w:rsidR="001E35FF" w:rsidRPr="001E35FF" w:rsidTr="003F6BF4">
        <w:trPr>
          <w:trHeight w:val="460"/>
        </w:trPr>
        <w:tc>
          <w:tcPr>
            <w:tcW w:w="514"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w w:val="99"/>
                <w:sz w:val="20"/>
                <w:lang w:eastAsia="bg-BG"/>
              </w:rPr>
              <w:t>6</w:t>
            </w:r>
          </w:p>
        </w:tc>
        <w:tc>
          <w:tcPr>
            <w:tcW w:w="3030"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pacing w:val="-10"/>
                <w:sz w:val="20"/>
                <w:lang w:eastAsia="bg-BG"/>
              </w:rPr>
              <w:t xml:space="preserve">Многофамилна </w:t>
            </w:r>
            <w:r w:rsidRPr="001E35FF">
              <w:rPr>
                <w:rFonts w:ascii="Times New Roman" w:eastAsia="Calibri" w:hAnsi="Times New Roman" w:cs="Times New Roman"/>
                <w:spacing w:val="-9"/>
                <w:sz w:val="20"/>
                <w:lang w:eastAsia="bg-BG"/>
              </w:rPr>
              <w:t>жилищна</w:t>
            </w:r>
            <w:r w:rsidRPr="001E35FF">
              <w:rPr>
                <w:rFonts w:ascii="Times New Roman" w:eastAsia="Calibri" w:hAnsi="Times New Roman" w:cs="Times New Roman"/>
                <w:spacing w:val="-27"/>
                <w:sz w:val="20"/>
                <w:lang w:eastAsia="bg-BG"/>
              </w:rPr>
              <w:t xml:space="preserve"> </w:t>
            </w:r>
            <w:r w:rsidRPr="001E35FF">
              <w:rPr>
                <w:rFonts w:ascii="Times New Roman" w:eastAsia="Calibri" w:hAnsi="Times New Roman" w:cs="Times New Roman"/>
                <w:spacing w:val="-9"/>
                <w:sz w:val="20"/>
                <w:lang w:eastAsia="bg-BG"/>
              </w:rPr>
              <w:t>сграда</w:t>
            </w:r>
          </w:p>
          <w:p w:rsidR="001E35FF" w:rsidRPr="001E35FF" w:rsidRDefault="001E35FF" w:rsidP="001E35FF">
            <w:pPr>
              <w:widowControl w:val="0"/>
              <w:autoSpaceDE w:val="0"/>
              <w:autoSpaceDN w:val="0"/>
              <w:spacing w:after="0" w:line="217" w:lineRule="exact"/>
              <w:rPr>
                <w:rFonts w:ascii="Times New Roman" w:eastAsia="Calibri" w:hAnsi="Times New Roman" w:cs="Times New Roman"/>
                <w:sz w:val="20"/>
                <w:lang w:eastAsia="bg-BG"/>
              </w:rPr>
            </w:pPr>
            <w:r w:rsidRPr="001E35FF">
              <w:rPr>
                <w:rFonts w:ascii="Times New Roman" w:eastAsia="Calibri" w:hAnsi="Times New Roman" w:cs="Times New Roman"/>
                <w:spacing w:val="-7"/>
                <w:sz w:val="20"/>
                <w:lang w:eastAsia="bg-BG"/>
              </w:rPr>
              <w:t>гр.</w:t>
            </w:r>
            <w:r w:rsidRPr="001E35FF">
              <w:rPr>
                <w:rFonts w:ascii="Times New Roman" w:eastAsia="Calibri" w:hAnsi="Times New Roman" w:cs="Times New Roman"/>
                <w:spacing w:val="-19"/>
                <w:sz w:val="20"/>
                <w:lang w:eastAsia="bg-BG"/>
              </w:rPr>
              <w:t xml:space="preserve"> </w:t>
            </w:r>
            <w:r w:rsidRPr="001E35FF">
              <w:rPr>
                <w:rFonts w:ascii="Times New Roman" w:eastAsia="Calibri" w:hAnsi="Times New Roman" w:cs="Times New Roman"/>
                <w:spacing w:val="-9"/>
                <w:sz w:val="20"/>
                <w:lang w:eastAsia="bg-BG"/>
              </w:rPr>
              <w:t>Никопол,</w:t>
            </w:r>
            <w:r w:rsidRPr="001E35FF">
              <w:rPr>
                <w:rFonts w:ascii="Times New Roman" w:eastAsia="Calibri" w:hAnsi="Times New Roman" w:cs="Times New Roman"/>
                <w:spacing w:val="-18"/>
                <w:sz w:val="20"/>
                <w:lang w:eastAsia="bg-BG"/>
              </w:rPr>
              <w:t xml:space="preserve"> </w:t>
            </w:r>
            <w:r w:rsidRPr="001E35FF">
              <w:rPr>
                <w:rFonts w:ascii="Times New Roman" w:eastAsia="Calibri" w:hAnsi="Times New Roman" w:cs="Times New Roman"/>
                <w:spacing w:val="-7"/>
                <w:sz w:val="20"/>
                <w:lang w:eastAsia="bg-BG"/>
              </w:rPr>
              <w:t>ул</w:t>
            </w:r>
            <w:r w:rsidRPr="001E35FF">
              <w:rPr>
                <w:rFonts w:ascii="Times New Roman" w:eastAsia="Calibri" w:hAnsi="Times New Roman" w:cs="Times New Roman"/>
                <w:spacing w:val="-19"/>
                <w:sz w:val="20"/>
                <w:lang w:eastAsia="bg-BG"/>
              </w:rPr>
              <w:t xml:space="preserve"> </w:t>
            </w:r>
            <w:r w:rsidRPr="001E35FF">
              <w:rPr>
                <w:rFonts w:ascii="Times New Roman" w:eastAsia="Calibri" w:hAnsi="Times New Roman" w:cs="Times New Roman"/>
                <w:spacing w:val="-10"/>
                <w:sz w:val="20"/>
                <w:lang w:eastAsia="bg-BG"/>
              </w:rPr>
              <w:t>„Раковска“</w:t>
            </w:r>
            <w:r w:rsidRPr="001E35FF">
              <w:rPr>
                <w:rFonts w:ascii="Times New Roman" w:eastAsia="Calibri" w:hAnsi="Times New Roman" w:cs="Times New Roman"/>
                <w:spacing w:val="-21"/>
                <w:sz w:val="20"/>
                <w:lang w:eastAsia="bg-BG"/>
              </w:rPr>
              <w:t xml:space="preserve"> </w:t>
            </w:r>
            <w:r w:rsidRPr="001E35FF">
              <w:rPr>
                <w:rFonts w:ascii="Times New Roman" w:eastAsia="Calibri" w:hAnsi="Times New Roman" w:cs="Times New Roman"/>
                <w:spacing w:val="-6"/>
                <w:sz w:val="20"/>
                <w:lang w:eastAsia="bg-BG"/>
              </w:rPr>
              <w:t>№16</w:t>
            </w:r>
          </w:p>
        </w:tc>
        <w:tc>
          <w:tcPr>
            <w:tcW w:w="1995"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2016</w:t>
            </w:r>
          </w:p>
        </w:tc>
        <w:tc>
          <w:tcPr>
            <w:tcW w:w="1800" w:type="dxa"/>
          </w:tcPr>
          <w:p w:rsidR="001E35FF" w:rsidRPr="001E35FF" w:rsidRDefault="001E35FF" w:rsidP="001E35FF">
            <w:pPr>
              <w:widowControl w:val="0"/>
              <w:autoSpaceDE w:val="0"/>
              <w:autoSpaceDN w:val="0"/>
              <w:spacing w:after="0" w:line="223" w:lineRule="exact"/>
              <w:ind w:right="103"/>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Супервайзер“</w:t>
            </w:r>
          </w:p>
          <w:p w:rsidR="001E35FF" w:rsidRPr="001E35FF" w:rsidRDefault="001E35FF" w:rsidP="001E35FF">
            <w:pPr>
              <w:widowControl w:val="0"/>
              <w:autoSpaceDE w:val="0"/>
              <w:autoSpaceDN w:val="0"/>
              <w:spacing w:after="0" w:line="217" w:lineRule="exact"/>
              <w:ind w:right="106"/>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ЕООД гр. Перник</w:t>
            </w:r>
          </w:p>
        </w:tc>
        <w:tc>
          <w:tcPr>
            <w:tcW w:w="1952" w:type="dxa"/>
          </w:tcPr>
          <w:p w:rsidR="001E35FF" w:rsidRPr="001E35FF" w:rsidRDefault="001E35FF" w:rsidP="001E35FF">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1826,70</w:t>
            </w:r>
          </w:p>
        </w:tc>
      </w:tr>
      <w:tr w:rsidR="001E35FF" w:rsidRPr="001E35FF" w:rsidTr="003F6BF4">
        <w:trPr>
          <w:trHeight w:val="457"/>
        </w:trPr>
        <w:tc>
          <w:tcPr>
            <w:tcW w:w="514"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w w:val="99"/>
                <w:sz w:val="20"/>
                <w:lang w:eastAsia="bg-BG"/>
              </w:rPr>
              <w:t>7</w:t>
            </w:r>
          </w:p>
        </w:tc>
        <w:tc>
          <w:tcPr>
            <w:tcW w:w="3030"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Многофамилна жилищна сграда</w:t>
            </w:r>
          </w:p>
          <w:p w:rsidR="001E35FF" w:rsidRPr="001E35FF" w:rsidRDefault="001E35FF" w:rsidP="001E35FF">
            <w:pPr>
              <w:widowControl w:val="0"/>
              <w:autoSpaceDE w:val="0"/>
              <w:autoSpaceDN w:val="0"/>
              <w:spacing w:after="0" w:line="215"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гр. Никопол, пл „Европа“ №13</w:t>
            </w:r>
          </w:p>
        </w:tc>
        <w:tc>
          <w:tcPr>
            <w:tcW w:w="1995"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2016</w:t>
            </w:r>
          </w:p>
        </w:tc>
        <w:tc>
          <w:tcPr>
            <w:tcW w:w="1800" w:type="dxa"/>
          </w:tcPr>
          <w:p w:rsidR="001E35FF" w:rsidRPr="001E35FF" w:rsidRDefault="001E35FF" w:rsidP="001E35FF">
            <w:pPr>
              <w:widowControl w:val="0"/>
              <w:autoSpaceDE w:val="0"/>
              <w:autoSpaceDN w:val="0"/>
              <w:spacing w:after="0" w:line="223" w:lineRule="exact"/>
              <w:ind w:right="103"/>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Супервайзер“</w:t>
            </w:r>
          </w:p>
          <w:p w:rsidR="001E35FF" w:rsidRPr="001E35FF" w:rsidRDefault="001E35FF" w:rsidP="001E35FF">
            <w:pPr>
              <w:widowControl w:val="0"/>
              <w:autoSpaceDE w:val="0"/>
              <w:autoSpaceDN w:val="0"/>
              <w:spacing w:after="0" w:line="215" w:lineRule="exact"/>
              <w:ind w:right="106"/>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ЕООД гр. Перник</w:t>
            </w:r>
          </w:p>
        </w:tc>
        <w:tc>
          <w:tcPr>
            <w:tcW w:w="1952" w:type="dxa"/>
          </w:tcPr>
          <w:p w:rsidR="001E35FF" w:rsidRPr="001E35FF" w:rsidRDefault="001E35FF" w:rsidP="001E35FF">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1723,80</w:t>
            </w:r>
          </w:p>
        </w:tc>
      </w:tr>
      <w:tr w:rsidR="001E35FF" w:rsidRPr="001E35FF" w:rsidTr="003F6BF4">
        <w:trPr>
          <w:trHeight w:val="690"/>
        </w:trPr>
        <w:tc>
          <w:tcPr>
            <w:tcW w:w="514"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w w:val="99"/>
                <w:sz w:val="20"/>
                <w:lang w:eastAsia="bg-BG"/>
              </w:rPr>
              <w:t>8</w:t>
            </w:r>
          </w:p>
        </w:tc>
        <w:tc>
          <w:tcPr>
            <w:tcW w:w="3030" w:type="dxa"/>
          </w:tcPr>
          <w:p w:rsidR="001E35FF" w:rsidRPr="001E35FF" w:rsidRDefault="001E35FF" w:rsidP="001E35FF">
            <w:pPr>
              <w:widowControl w:val="0"/>
              <w:autoSpaceDE w:val="0"/>
              <w:autoSpaceDN w:val="0"/>
              <w:spacing w:after="0" w:line="240" w:lineRule="auto"/>
              <w:ind w:right="211"/>
              <w:rPr>
                <w:rFonts w:ascii="Times New Roman" w:eastAsia="Calibri" w:hAnsi="Times New Roman" w:cs="Times New Roman"/>
                <w:sz w:val="20"/>
                <w:lang w:eastAsia="bg-BG"/>
              </w:rPr>
            </w:pPr>
            <w:r w:rsidRPr="001E35FF">
              <w:rPr>
                <w:rFonts w:ascii="Times New Roman" w:eastAsia="Calibri" w:hAnsi="Times New Roman" w:cs="Times New Roman"/>
                <w:spacing w:val="-10"/>
                <w:sz w:val="20"/>
                <w:lang w:eastAsia="bg-BG"/>
              </w:rPr>
              <w:t xml:space="preserve">Многофамилна </w:t>
            </w:r>
            <w:r w:rsidRPr="001E35FF">
              <w:rPr>
                <w:rFonts w:ascii="Times New Roman" w:eastAsia="Calibri" w:hAnsi="Times New Roman" w:cs="Times New Roman"/>
                <w:spacing w:val="-9"/>
                <w:sz w:val="20"/>
                <w:lang w:eastAsia="bg-BG"/>
              </w:rPr>
              <w:t xml:space="preserve">жилищна сграда </w:t>
            </w:r>
            <w:r w:rsidRPr="001E35FF">
              <w:rPr>
                <w:rFonts w:ascii="Times New Roman" w:eastAsia="Calibri" w:hAnsi="Times New Roman" w:cs="Times New Roman"/>
                <w:spacing w:val="-7"/>
                <w:sz w:val="20"/>
                <w:lang w:eastAsia="bg-BG"/>
              </w:rPr>
              <w:t xml:space="preserve">гр. </w:t>
            </w:r>
            <w:r w:rsidRPr="001E35FF">
              <w:rPr>
                <w:rFonts w:ascii="Times New Roman" w:eastAsia="Calibri" w:hAnsi="Times New Roman" w:cs="Times New Roman"/>
                <w:spacing w:val="-9"/>
                <w:sz w:val="20"/>
                <w:lang w:eastAsia="bg-BG"/>
              </w:rPr>
              <w:t xml:space="preserve">Никопол, </w:t>
            </w:r>
            <w:r w:rsidRPr="001E35FF">
              <w:rPr>
                <w:rFonts w:ascii="Times New Roman" w:eastAsia="Calibri" w:hAnsi="Times New Roman" w:cs="Times New Roman"/>
                <w:spacing w:val="-7"/>
                <w:sz w:val="20"/>
                <w:lang w:eastAsia="bg-BG"/>
              </w:rPr>
              <w:t xml:space="preserve">ул </w:t>
            </w:r>
            <w:r w:rsidRPr="001E35FF">
              <w:rPr>
                <w:rFonts w:ascii="Times New Roman" w:eastAsia="Calibri" w:hAnsi="Times New Roman" w:cs="Times New Roman"/>
                <w:spacing w:val="-8"/>
                <w:sz w:val="20"/>
                <w:lang w:eastAsia="bg-BG"/>
              </w:rPr>
              <w:t>„Ал.</w:t>
            </w:r>
          </w:p>
          <w:p w:rsidR="001E35FF" w:rsidRPr="001E35FF" w:rsidRDefault="001E35FF" w:rsidP="001E35FF">
            <w:pPr>
              <w:widowControl w:val="0"/>
              <w:autoSpaceDE w:val="0"/>
              <w:autoSpaceDN w:val="0"/>
              <w:spacing w:after="0" w:line="217"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Стамболийски“ №1</w:t>
            </w:r>
          </w:p>
        </w:tc>
        <w:tc>
          <w:tcPr>
            <w:tcW w:w="1995"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2016</w:t>
            </w:r>
          </w:p>
        </w:tc>
        <w:tc>
          <w:tcPr>
            <w:tcW w:w="1800"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r w:rsidRPr="001E35FF">
              <w:rPr>
                <w:rFonts w:ascii="Times New Roman" w:eastAsia="Calibri" w:hAnsi="Times New Roman" w:cs="Times New Roman"/>
                <w:spacing w:val="-10"/>
                <w:sz w:val="20"/>
                <w:lang w:eastAsia="bg-BG"/>
              </w:rPr>
              <w:t xml:space="preserve">Супервайзер“ </w:t>
            </w:r>
            <w:r w:rsidRPr="001E35FF">
              <w:rPr>
                <w:rFonts w:ascii="Times New Roman" w:eastAsia="Calibri" w:hAnsi="Times New Roman" w:cs="Times New Roman"/>
                <w:spacing w:val="-8"/>
                <w:sz w:val="20"/>
                <w:lang w:eastAsia="bg-BG"/>
              </w:rPr>
              <w:t xml:space="preserve">ЕООД </w:t>
            </w:r>
            <w:r w:rsidRPr="001E35FF">
              <w:rPr>
                <w:rFonts w:ascii="Times New Roman" w:eastAsia="Calibri" w:hAnsi="Times New Roman" w:cs="Times New Roman"/>
                <w:spacing w:val="-7"/>
                <w:sz w:val="20"/>
                <w:lang w:eastAsia="bg-BG"/>
              </w:rPr>
              <w:t xml:space="preserve">гр. </w:t>
            </w:r>
            <w:r w:rsidRPr="001E35FF">
              <w:rPr>
                <w:rFonts w:ascii="Times New Roman" w:eastAsia="Calibri" w:hAnsi="Times New Roman" w:cs="Times New Roman"/>
                <w:spacing w:val="-11"/>
                <w:sz w:val="20"/>
                <w:lang w:eastAsia="bg-BG"/>
              </w:rPr>
              <w:t>Перник</w:t>
            </w:r>
          </w:p>
        </w:tc>
        <w:tc>
          <w:tcPr>
            <w:tcW w:w="1952" w:type="dxa"/>
          </w:tcPr>
          <w:p w:rsidR="001E35FF" w:rsidRPr="001E35FF" w:rsidRDefault="001E35FF" w:rsidP="001E35FF">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2142,12</w:t>
            </w:r>
          </w:p>
        </w:tc>
      </w:tr>
      <w:tr w:rsidR="001E35FF" w:rsidRPr="001E35FF" w:rsidTr="003F6BF4">
        <w:trPr>
          <w:trHeight w:val="691"/>
        </w:trPr>
        <w:tc>
          <w:tcPr>
            <w:tcW w:w="514"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w w:val="99"/>
                <w:sz w:val="20"/>
                <w:lang w:eastAsia="bg-BG"/>
              </w:rPr>
              <w:t>9</w:t>
            </w:r>
          </w:p>
        </w:tc>
        <w:tc>
          <w:tcPr>
            <w:tcW w:w="3030" w:type="dxa"/>
          </w:tcPr>
          <w:p w:rsidR="001E35FF" w:rsidRPr="001E35FF" w:rsidRDefault="001E35FF" w:rsidP="001E35FF">
            <w:pPr>
              <w:widowControl w:val="0"/>
              <w:autoSpaceDE w:val="0"/>
              <w:autoSpaceDN w:val="0"/>
              <w:spacing w:after="0" w:line="240" w:lineRule="auto"/>
              <w:ind w:right="211"/>
              <w:rPr>
                <w:rFonts w:ascii="Times New Roman" w:eastAsia="Calibri" w:hAnsi="Times New Roman" w:cs="Times New Roman"/>
                <w:sz w:val="20"/>
                <w:lang w:eastAsia="bg-BG"/>
              </w:rPr>
            </w:pPr>
            <w:r w:rsidRPr="001E35FF">
              <w:rPr>
                <w:rFonts w:ascii="Times New Roman" w:eastAsia="Calibri" w:hAnsi="Times New Roman" w:cs="Times New Roman"/>
                <w:spacing w:val="-10"/>
                <w:sz w:val="20"/>
                <w:lang w:eastAsia="bg-BG"/>
              </w:rPr>
              <w:t xml:space="preserve">Многофамилна </w:t>
            </w:r>
            <w:r w:rsidRPr="001E35FF">
              <w:rPr>
                <w:rFonts w:ascii="Times New Roman" w:eastAsia="Calibri" w:hAnsi="Times New Roman" w:cs="Times New Roman"/>
                <w:spacing w:val="-9"/>
                <w:sz w:val="20"/>
                <w:lang w:eastAsia="bg-BG"/>
              </w:rPr>
              <w:t xml:space="preserve">жилищна сграда </w:t>
            </w:r>
            <w:r w:rsidRPr="001E35FF">
              <w:rPr>
                <w:rFonts w:ascii="Times New Roman" w:eastAsia="Calibri" w:hAnsi="Times New Roman" w:cs="Times New Roman"/>
                <w:spacing w:val="-7"/>
                <w:sz w:val="20"/>
                <w:lang w:eastAsia="bg-BG"/>
              </w:rPr>
              <w:t xml:space="preserve">гр. </w:t>
            </w:r>
            <w:r w:rsidRPr="001E35FF">
              <w:rPr>
                <w:rFonts w:ascii="Times New Roman" w:eastAsia="Calibri" w:hAnsi="Times New Roman" w:cs="Times New Roman"/>
                <w:spacing w:val="-9"/>
                <w:sz w:val="20"/>
                <w:lang w:eastAsia="bg-BG"/>
              </w:rPr>
              <w:t xml:space="preserve">Никопол, </w:t>
            </w:r>
            <w:r w:rsidRPr="001E35FF">
              <w:rPr>
                <w:rFonts w:ascii="Times New Roman" w:eastAsia="Calibri" w:hAnsi="Times New Roman" w:cs="Times New Roman"/>
                <w:spacing w:val="-7"/>
                <w:sz w:val="20"/>
                <w:lang w:eastAsia="bg-BG"/>
              </w:rPr>
              <w:t xml:space="preserve">ул </w:t>
            </w:r>
            <w:r w:rsidRPr="001E35FF">
              <w:rPr>
                <w:rFonts w:ascii="Times New Roman" w:eastAsia="Calibri" w:hAnsi="Times New Roman" w:cs="Times New Roman"/>
                <w:spacing w:val="-9"/>
                <w:sz w:val="20"/>
                <w:lang w:eastAsia="bg-BG"/>
              </w:rPr>
              <w:t>„Васил Левски“</w:t>
            </w:r>
          </w:p>
          <w:p w:rsidR="001E35FF" w:rsidRPr="001E35FF" w:rsidRDefault="001E35FF" w:rsidP="001E35FF">
            <w:pPr>
              <w:widowControl w:val="0"/>
              <w:autoSpaceDE w:val="0"/>
              <w:autoSpaceDN w:val="0"/>
              <w:spacing w:after="0" w:line="217"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№87</w:t>
            </w:r>
          </w:p>
        </w:tc>
        <w:tc>
          <w:tcPr>
            <w:tcW w:w="1995"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2016</w:t>
            </w:r>
          </w:p>
        </w:tc>
        <w:tc>
          <w:tcPr>
            <w:tcW w:w="1800"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r w:rsidRPr="001E35FF">
              <w:rPr>
                <w:rFonts w:ascii="Times New Roman" w:eastAsia="Calibri" w:hAnsi="Times New Roman" w:cs="Times New Roman"/>
                <w:spacing w:val="-10"/>
                <w:sz w:val="20"/>
                <w:lang w:eastAsia="bg-BG"/>
              </w:rPr>
              <w:t xml:space="preserve">Супервайзер“ </w:t>
            </w:r>
            <w:r w:rsidRPr="001E35FF">
              <w:rPr>
                <w:rFonts w:ascii="Times New Roman" w:eastAsia="Calibri" w:hAnsi="Times New Roman" w:cs="Times New Roman"/>
                <w:spacing w:val="-8"/>
                <w:sz w:val="20"/>
                <w:lang w:eastAsia="bg-BG"/>
              </w:rPr>
              <w:t xml:space="preserve">ЕООД </w:t>
            </w:r>
            <w:r w:rsidRPr="001E35FF">
              <w:rPr>
                <w:rFonts w:ascii="Times New Roman" w:eastAsia="Calibri" w:hAnsi="Times New Roman" w:cs="Times New Roman"/>
                <w:spacing w:val="-7"/>
                <w:sz w:val="20"/>
                <w:lang w:eastAsia="bg-BG"/>
              </w:rPr>
              <w:t xml:space="preserve">гр. </w:t>
            </w:r>
            <w:r w:rsidRPr="001E35FF">
              <w:rPr>
                <w:rFonts w:ascii="Times New Roman" w:eastAsia="Calibri" w:hAnsi="Times New Roman" w:cs="Times New Roman"/>
                <w:spacing w:val="-11"/>
                <w:sz w:val="20"/>
                <w:lang w:eastAsia="bg-BG"/>
              </w:rPr>
              <w:t>Перник</w:t>
            </w:r>
          </w:p>
        </w:tc>
        <w:tc>
          <w:tcPr>
            <w:tcW w:w="1952" w:type="dxa"/>
          </w:tcPr>
          <w:p w:rsidR="001E35FF" w:rsidRPr="001E35FF" w:rsidRDefault="001E35FF" w:rsidP="001E35FF">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2732,10</w:t>
            </w:r>
          </w:p>
        </w:tc>
      </w:tr>
      <w:tr w:rsidR="001E35FF" w:rsidRPr="001E35FF" w:rsidTr="003F6BF4">
        <w:trPr>
          <w:trHeight w:val="688"/>
        </w:trPr>
        <w:tc>
          <w:tcPr>
            <w:tcW w:w="514"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lastRenderedPageBreak/>
              <w:t>10</w:t>
            </w:r>
          </w:p>
        </w:tc>
        <w:tc>
          <w:tcPr>
            <w:tcW w:w="3030" w:type="dxa"/>
          </w:tcPr>
          <w:p w:rsidR="001E35FF" w:rsidRPr="001E35FF" w:rsidRDefault="001E35FF" w:rsidP="001E35FF">
            <w:pPr>
              <w:widowControl w:val="0"/>
              <w:autoSpaceDE w:val="0"/>
              <w:autoSpaceDN w:val="0"/>
              <w:spacing w:after="0" w:line="240" w:lineRule="auto"/>
              <w:ind w:right="211"/>
              <w:rPr>
                <w:rFonts w:ascii="Times New Roman" w:eastAsia="Calibri" w:hAnsi="Times New Roman" w:cs="Times New Roman"/>
                <w:sz w:val="20"/>
                <w:lang w:eastAsia="bg-BG"/>
              </w:rPr>
            </w:pPr>
            <w:r w:rsidRPr="001E35FF">
              <w:rPr>
                <w:rFonts w:ascii="Times New Roman" w:eastAsia="Calibri" w:hAnsi="Times New Roman" w:cs="Times New Roman"/>
                <w:spacing w:val="-10"/>
                <w:sz w:val="20"/>
                <w:lang w:eastAsia="bg-BG"/>
              </w:rPr>
              <w:t xml:space="preserve">Многофамилна </w:t>
            </w:r>
            <w:r w:rsidRPr="001E35FF">
              <w:rPr>
                <w:rFonts w:ascii="Times New Roman" w:eastAsia="Calibri" w:hAnsi="Times New Roman" w:cs="Times New Roman"/>
                <w:spacing w:val="-9"/>
                <w:sz w:val="20"/>
                <w:lang w:eastAsia="bg-BG"/>
              </w:rPr>
              <w:t xml:space="preserve">жилищна сграда </w:t>
            </w:r>
            <w:r w:rsidRPr="001E35FF">
              <w:rPr>
                <w:rFonts w:ascii="Times New Roman" w:eastAsia="Calibri" w:hAnsi="Times New Roman" w:cs="Times New Roman"/>
                <w:spacing w:val="-7"/>
                <w:sz w:val="20"/>
                <w:lang w:eastAsia="bg-BG"/>
              </w:rPr>
              <w:t xml:space="preserve">гр. </w:t>
            </w:r>
            <w:r w:rsidRPr="001E35FF">
              <w:rPr>
                <w:rFonts w:ascii="Times New Roman" w:eastAsia="Calibri" w:hAnsi="Times New Roman" w:cs="Times New Roman"/>
                <w:spacing w:val="-9"/>
                <w:sz w:val="20"/>
                <w:lang w:eastAsia="bg-BG"/>
              </w:rPr>
              <w:t xml:space="preserve">Никопол, </w:t>
            </w:r>
            <w:r w:rsidRPr="001E35FF">
              <w:rPr>
                <w:rFonts w:ascii="Times New Roman" w:eastAsia="Calibri" w:hAnsi="Times New Roman" w:cs="Times New Roman"/>
                <w:spacing w:val="-7"/>
                <w:sz w:val="20"/>
                <w:lang w:eastAsia="bg-BG"/>
              </w:rPr>
              <w:t xml:space="preserve">ул </w:t>
            </w:r>
            <w:r w:rsidRPr="001E35FF">
              <w:rPr>
                <w:rFonts w:ascii="Times New Roman" w:eastAsia="Calibri" w:hAnsi="Times New Roman" w:cs="Times New Roman"/>
                <w:spacing w:val="-9"/>
                <w:sz w:val="20"/>
                <w:lang w:eastAsia="bg-BG"/>
              </w:rPr>
              <w:t>„Васил Левски“</w:t>
            </w:r>
          </w:p>
          <w:p w:rsidR="001E35FF" w:rsidRPr="001E35FF" w:rsidRDefault="001E35FF" w:rsidP="001E35FF">
            <w:pPr>
              <w:widowControl w:val="0"/>
              <w:autoSpaceDE w:val="0"/>
              <w:autoSpaceDN w:val="0"/>
              <w:spacing w:after="0" w:line="215"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№107</w:t>
            </w:r>
          </w:p>
        </w:tc>
        <w:tc>
          <w:tcPr>
            <w:tcW w:w="1995"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2016</w:t>
            </w:r>
          </w:p>
        </w:tc>
        <w:tc>
          <w:tcPr>
            <w:tcW w:w="1800"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r w:rsidRPr="001E35FF">
              <w:rPr>
                <w:rFonts w:ascii="Times New Roman" w:eastAsia="Calibri" w:hAnsi="Times New Roman" w:cs="Times New Roman"/>
                <w:spacing w:val="-10"/>
                <w:sz w:val="20"/>
                <w:lang w:eastAsia="bg-BG"/>
              </w:rPr>
              <w:t xml:space="preserve">Супервайзер“ </w:t>
            </w:r>
            <w:r w:rsidRPr="001E35FF">
              <w:rPr>
                <w:rFonts w:ascii="Times New Roman" w:eastAsia="Calibri" w:hAnsi="Times New Roman" w:cs="Times New Roman"/>
                <w:spacing w:val="-8"/>
                <w:sz w:val="20"/>
                <w:lang w:eastAsia="bg-BG"/>
              </w:rPr>
              <w:t xml:space="preserve">ЕООД </w:t>
            </w:r>
            <w:r w:rsidRPr="001E35FF">
              <w:rPr>
                <w:rFonts w:ascii="Times New Roman" w:eastAsia="Calibri" w:hAnsi="Times New Roman" w:cs="Times New Roman"/>
                <w:spacing w:val="-7"/>
                <w:sz w:val="20"/>
                <w:lang w:eastAsia="bg-BG"/>
              </w:rPr>
              <w:t xml:space="preserve">гр. </w:t>
            </w:r>
            <w:r w:rsidRPr="001E35FF">
              <w:rPr>
                <w:rFonts w:ascii="Times New Roman" w:eastAsia="Calibri" w:hAnsi="Times New Roman" w:cs="Times New Roman"/>
                <w:spacing w:val="-11"/>
                <w:sz w:val="20"/>
                <w:lang w:eastAsia="bg-BG"/>
              </w:rPr>
              <w:t>Перник</w:t>
            </w:r>
          </w:p>
        </w:tc>
        <w:tc>
          <w:tcPr>
            <w:tcW w:w="1952" w:type="dxa"/>
          </w:tcPr>
          <w:p w:rsidR="001E35FF" w:rsidRPr="001E35FF" w:rsidRDefault="001E35FF" w:rsidP="001E35FF">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2707,72</w:t>
            </w:r>
          </w:p>
        </w:tc>
      </w:tr>
      <w:tr w:rsidR="001E35FF" w:rsidRPr="001E35FF" w:rsidTr="003F6BF4">
        <w:trPr>
          <w:trHeight w:val="688"/>
        </w:trPr>
        <w:tc>
          <w:tcPr>
            <w:tcW w:w="514"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11</w:t>
            </w:r>
          </w:p>
        </w:tc>
        <w:tc>
          <w:tcPr>
            <w:tcW w:w="3030" w:type="dxa"/>
          </w:tcPr>
          <w:p w:rsidR="001E35FF" w:rsidRPr="001E35FF" w:rsidRDefault="001E35FF" w:rsidP="001E35FF">
            <w:pPr>
              <w:widowControl w:val="0"/>
              <w:autoSpaceDE w:val="0"/>
              <w:autoSpaceDN w:val="0"/>
              <w:spacing w:after="0" w:line="240" w:lineRule="auto"/>
              <w:ind w:right="211"/>
              <w:rPr>
                <w:rFonts w:ascii="Times New Roman" w:eastAsia="Calibri" w:hAnsi="Times New Roman" w:cs="Times New Roman"/>
                <w:spacing w:val="-10"/>
                <w:sz w:val="20"/>
                <w:lang w:eastAsia="bg-BG"/>
              </w:rPr>
            </w:pPr>
            <w:r w:rsidRPr="001E35FF">
              <w:rPr>
                <w:rFonts w:ascii="Times New Roman" w:eastAsia="Calibri" w:hAnsi="Times New Roman" w:cs="Times New Roman"/>
                <w:spacing w:val="-10"/>
                <w:sz w:val="20"/>
                <w:lang w:eastAsia="bg-BG"/>
              </w:rPr>
              <w:t>Сграда на противопожарна охрана, гр. Никопол, пл. „Европа”, №3</w:t>
            </w:r>
          </w:p>
        </w:tc>
        <w:tc>
          <w:tcPr>
            <w:tcW w:w="1995" w:type="dxa"/>
          </w:tcPr>
          <w:p w:rsidR="001E35FF" w:rsidRPr="001E35FF" w:rsidRDefault="001E35FF" w:rsidP="001E35FF">
            <w:pPr>
              <w:widowControl w:val="0"/>
              <w:autoSpaceDE w:val="0"/>
              <w:autoSpaceDN w:val="0"/>
              <w:spacing w:after="0" w:line="223"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2018</w:t>
            </w:r>
          </w:p>
        </w:tc>
        <w:tc>
          <w:tcPr>
            <w:tcW w:w="1800"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pacing w:val="-10"/>
                <w:sz w:val="20"/>
                <w:lang w:eastAsia="bg-BG"/>
              </w:rPr>
            </w:pPr>
            <w:r w:rsidRPr="001E35FF">
              <w:rPr>
                <w:rFonts w:ascii="Times New Roman" w:eastAsia="Calibri" w:hAnsi="Times New Roman" w:cs="Times New Roman"/>
                <w:spacing w:val="-10"/>
                <w:sz w:val="20"/>
                <w:lang w:eastAsia="bg-BG"/>
              </w:rPr>
              <w:t>Енерджи Про ДМЕ ООД</w:t>
            </w:r>
          </w:p>
        </w:tc>
        <w:tc>
          <w:tcPr>
            <w:tcW w:w="1952" w:type="dxa"/>
          </w:tcPr>
          <w:p w:rsidR="001E35FF" w:rsidRPr="001E35FF" w:rsidRDefault="001E35FF" w:rsidP="001E35FF">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500,00</w:t>
            </w:r>
          </w:p>
        </w:tc>
      </w:tr>
    </w:tbl>
    <w:p w:rsidR="001E35FF" w:rsidRPr="001E35FF" w:rsidRDefault="001E35FF" w:rsidP="001E35FF">
      <w:pPr>
        <w:widowControl w:val="0"/>
        <w:autoSpaceDE w:val="0"/>
        <w:autoSpaceDN w:val="0"/>
        <w:spacing w:after="0" w:line="240" w:lineRule="auto"/>
        <w:rPr>
          <w:rFonts w:ascii="Times New Roman" w:eastAsia="Calibri" w:hAnsi="Times New Roman" w:cs="Times New Roman"/>
          <w:b/>
          <w:i/>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b/>
          <w:i/>
          <w:sz w:val="26"/>
          <w:szCs w:val="24"/>
          <w:lang w:eastAsia="bg-BG"/>
        </w:rPr>
      </w:pPr>
    </w:p>
    <w:p w:rsidR="001E35FF" w:rsidRPr="001E35FF" w:rsidRDefault="001E35FF" w:rsidP="001E35FF">
      <w:pPr>
        <w:widowControl w:val="0"/>
        <w:tabs>
          <w:tab w:val="left" w:pos="1311"/>
        </w:tabs>
        <w:autoSpaceDE w:val="0"/>
        <w:autoSpaceDN w:val="0"/>
        <w:spacing w:before="212" w:after="0" w:line="240" w:lineRule="auto"/>
        <w:jc w:val="both"/>
        <w:rPr>
          <w:rFonts w:ascii="Times New Roman" w:eastAsia="Calibri" w:hAnsi="Times New Roman" w:cs="Times New Roman"/>
          <w:b/>
          <w:lang w:eastAsia="bg-BG"/>
        </w:rPr>
      </w:pPr>
      <w:r w:rsidRPr="001E35FF">
        <w:rPr>
          <w:rFonts w:ascii="Times New Roman" w:eastAsia="Calibri" w:hAnsi="Times New Roman" w:cs="Times New Roman"/>
          <w:b/>
          <w:lang w:eastAsia="bg-BG"/>
        </w:rPr>
        <w:t>3.4.Общински бюджет и финансиране към</w:t>
      </w:r>
      <w:r w:rsidRPr="001E35FF">
        <w:rPr>
          <w:rFonts w:ascii="Times New Roman" w:eastAsia="Calibri" w:hAnsi="Times New Roman" w:cs="Times New Roman"/>
          <w:b/>
          <w:spacing w:val="-2"/>
          <w:lang w:eastAsia="bg-BG"/>
        </w:rPr>
        <w:t xml:space="preserve"> </w:t>
      </w:r>
      <w:r w:rsidRPr="001E35FF">
        <w:rPr>
          <w:rFonts w:ascii="Times New Roman" w:eastAsia="Calibri" w:hAnsi="Times New Roman" w:cs="Times New Roman"/>
          <w:b/>
          <w:lang w:eastAsia="bg-BG"/>
        </w:rPr>
        <w:t>момента</w:t>
      </w:r>
    </w:p>
    <w:p w:rsidR="001E35FF" w:rsidRPr="001E35FF" w:rsidRDefault="001E35FF" w:rsidP="001E35FF">
      <w:pPr>
        <w:widowControl w:val="0"/>
        <w:autoSpaceDE w:val="0"/>
        <w:autoSpaceDN w:val="0"/>
        <w:spacing w:before="112" w:after="0" w:line="240" w:lineRule="auto"/>
        <w:ind w:right="232"/>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Източници на общинските бюджетни приходи са собствени приходи (данъчни и не данъчни), субсидии от Републиканския бюджет и други – банкови заеми, трансфери от извънбюджетни сметки, средства от оперативните програми, предприсъединителните инструменти и други външни донори. Действащите понастоящем закони, свързани с местното самоуправление, не осигуряват като цяло достатъчни условия за пълноценна финансова децентрализация на Общините в България. Законът за местното самоуправление и местната администрация не урежда източниците на приходи на самоуправляващите се териториални единици и формирането на разходите им. Ежегодно тази база се уточнява чрез Закона за държавния бюджет за съответната година. Той определя някои специфични ограничения, които са в сила за текущата финансова година. Изискването за стриктно спазване на приоритетите за разходване на средствата по Общинските бюджети</w:t>
      </w:r>
      <w:r w:rsidRPr="001E35FF">
        <w:rPr>
          <w:rFonts w:ascii="Times New Roman" w:eastAsia="Calibri" w:hAnsi="Times New Roman" w:cs="Times New Roman"/>
          <w:spacing w:val="52"/>
          <w:sz w:val="24"/>
          <w:szCs w:val="24"/>
          <w:lang w:eastAsia="bg-BG"/>
        </w:rPr>
        <w:t xml:space="preserve"> </w:t>
      </w:r>
      <w:r w:rsidRPr="001E35FF">
        <w:rPr>
          <w:rFonts w:ascii="Times New Roman" w:eastAsia="Calibri" w:hAnsi="Times New Roman" w:cs="Times New Roman"/>
          <w:sz w:val="24"/>
          <w:szCs w:val="24"/>
          <w:lang w:eastAsia="bg-BG"/>
        </w:rPr>
        <w:t>е</w:t>
      </w:r>
    </w:p>
    <w:p w:rsidR="001E35FF" w:rsidRPr="001E35FF" w:rsidRDefault="001E35FF" w:rsidP="001E35FF">
      <w:pPr>
        <w:widowControl w:val="0"/>
        <w:autoSpaceDE w:val="0"/>
        <w:autoSpaceDN w:val="0"/>
        <w:spacing w:before="69" w:after="0" w:line="240" w:lineRule="auto"/>
        <w:ind w:right="234"/>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въведено със Закона за държавния бюджет, Общинските съвети сами да утвърждават приоритети, по които да се изразходват постъпилите по бюджетите им средства, с изключение на тези с целево предназначение. Причините за финансовите затруднения, които Общините срещат при финансирането на проекти за повишаване на енергийната ефективност, се коренят както във финансовите условия в самите Общини, така и в състоянието на финансовия сектор в страната.</w:t>
      </w:r>
    </w:p>
    <w:p w:rsidR="001E35FF" w:rsidRPr="001E35FF" w:rsidRDefault="001E35FF" w:rsidP="001E35FF">
      <w:pPr>
        <w:widowControl w:val="0"/>
        <w:tabs>
          <w:tab w:val="left" w:pos="1198"/>
        </w:tabs>
        <w:autoSpaceDE w:val="0"/>
        <w:autoSpaceDN w:val="0"/>
        <w:spacing w:before="209" w:after="0" w:line="240" w:lineRule="auto"/>
        <w:jc w:val="both"/>
        <w:rPr>
          <w:rFonts w:ascii="Times New Roman" w:eastAsia="Calibri" w:hAnsi="Times New Roman" w:cs="Times New Roman"/>
          <w:b/>
          <w:sz w:val="24"/>
          <w:szCs w:val="24"/>
          <w:lang w:eastAsia="bg-BG"/>
        </w:rPr>
      </w:pPr>
      <w:r w:rsidRPr="001E35FF">
        <w:rPr>
          <w:rFonts w:ascii="Times New Roman" w:eastAsia="Calibri" w:hAnsi="Times New Roman" w:cs="Times New Roman"/>
          <w:b/>
          <w:sz w:val="24"/>
          <w:szCs w:val="24"/>
          <w:lang w:val="en-US" w:eastAsia="bg-BG"/>
        </w:rPr>
        <w:t>4</w:t>
      </w:r>
      <w:r w:rsidRPr="001E35FF">
        <w:rPr>
          <w:rFonts w:ascii="Times New Roman" w:eastAsia="Calibri" w:hAnsi="Times New Roman" w:cs="Times New Roman"/>
          <w:sz w:val="24"/>
          <w:szCs w:val="24"/>
          <w:lang w:eastAsia="bg-BG"/>
        </w:rPr>
        <w:t>.</w:t>
      </w:r>
      <w:r w:rsidRPr="001E35FF">
        <w:rPr>
          <w:rFonts w:ascii="Times New Roman" w:eastAsia="Calibri" w:hAnsi="Times New Roman" w:cs="Times New Roman"/>
          <w:b/>
          <w:sz w:val="24"/>
          <w:szCs w:val="24"/>
          <w:lang w:eastAsia="bg-BG"/>
        </w:rPr>
        <w:t>СЪСТОЯНИЕ НА ЕНЕРГИЙНОТО ПОТРЕБЛЕНИЕ</w:t>
      </w:r>
    </w:p>
    <w:p w:rsidR="001E35FF" w:rsidRPr="001E35FF" w:rsidRDefault="001E35FF" w:rsidP="001E35FF">
      <w:pPr>
        <w:widowControl w:val="0"/>
        <w:tabs>
          <w:tab w:val="left" w:pos="1198"/>
        </w:tabs>
        <w:autoSpaceDE w:val="0"/>
        <w:autoSpaceDN w:val="0"/>
        <w:spacing w:before="209" w:after="0" w:line="240" w:lineRule="auto"/>
        <w:jc w:val="both"/>
        <w:rPr>
          <w:rFonts w:ascii="Times New Roman" w:eastAsia="Calibri" w:hAnsi="Times New Roman" w:cs="Times New Roman"/>
          <w:lang w:eastAsia="bg-BG"/>
        </w:rPr>
      </w:pPr>
      <w:r w:rsidRPr="001E35FF">
        <w:rPr>
          <w:rFonts w:ascii="Times New Roman" w:eastAsia="Calibri" w:hAnsi="Times New Roman" w:cs="Times New Roman"/>
          <w:b/>
          <w:lang w:eastAsia="bg-BG"/>
        </w:rPr>
        <w:object w:dxaOrig="9718" w:dyaOrig="4636">
          <v:shape id="_x0000_i1025" type="#_x0000_t75" style="width:485.9pt;height:131.85pt" o:ole="">
            <v:imagedata r:id="rId11" o:title=""/>
          </v:shape>
          <o:OLEObject Type="Embed" ProgID="Excel.Sheet.8" ShapeID="_x0000_i1025" DrawAspect="Content" ObjectID="_1732441186" r:id="rId12"/>
        </w:object>
      </w:r>
    </w:p>
    <w:p w:rsidR="001E35FF" w:rsidRPr="001E35FF" w:rsidRDefault="001E35FF" w:rsidP="001E35FF">
      <w:pPr>
        <w:widowControl w:val="0"/>
        <w:numPr>
          <w:ilvl w:val="0"/>
          <w:numId w:val="7"/>
        </w:numPr>
        <w:tabs>
          <w:tab w:val="left" w:pos="1193"/>
        </w:tabs>
        <w:autoSpaceDE w:val="0"/>
        <w:autoSpaceDN w:val="0"/>
        <w:spacing w:after="0" w:line="240" w:lineRule="auto"/>
        <w:ind w:right="232"/>
        <w:jc w:val="both"/>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t>ЦЕЛ И ОБХВАТ НА ПРОГРАМАТА ЗА ЕНЕРГИЙНА ЕФЕКТИВНОСТ (ПЕЕ)</w:t>
      </w:r>
    </w:p>
    <w:p w:rsidR="001E35FF" w:rsidRPr="001E35FF" w:rsidRDefault="001E35FF" w:rsidP="001E35FF">
      <w:pPr>
        <w:widowControl w:val="0"/>
        <w:numPr>
          <w:ilvl w:val="1"/>
          <w:numId w:val="7"/>
        </w:numPr>
        <w:tabs>
          <w:tab w:val="left" w:pos="1297"/>
        </w:tabs>
        <w:autoSpaceDE w:val="0"/>
        <w:autoSpaceDN w:val="0"/>
        <w:spacing w:after="0" w:line="240" w:lineRule="auto"/>
        <w:ind w:hanging="421"/>
        <w:jc w:val="both"/>
        <w:rPr>
          <w:rFonts w:ascii="Times New Roman" w:eastAsia="Calibri" w:hAnsi="Times New Roman" w:cs="Times New Roman"/>
          <w:b/>
          <w:sz w:val="24"/>
          <w:lang w:eastAsia="bg-BG"/>
        </w:rPr>
      </w:pPr>
      <w:r w:rsidRPr="001E35FF">
        <w:rPr>
          <w:rFonts w:ascii="Times New Roman" w:eastAsia="Calibri" w:hAnsi="Times New Roman" w:cs="Times New Roman"/>
          <w:b/>
          <w:sz w:val="24"/>
          <w:lang w:eastAsia="bg-BG"/>
        </w:rPr>
        <w:t>Цели</w:t>
      </w:r>
    </w:p>
    <w:p w:rsidR="001E35FF" w:rsidRPr="001E35FF" w:rsidRDefault="001E35FF" w:rsidP="001E35FF">
      <w:pPr>
        <w:widowControl w:val="0"/>
        <w:autoSpaceDE w:val="0"/>
        <w:autoSpaceDN w:val="0"/>
        <w:spacing w:before="115" w:after="0" w:line="240" w:lineRule="auto"/>
        <w:ind w:right="233"/>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Основните цели на Програмата за енергийна ефективност е да бъдат идентифицирани възможните дейности и мерки, които да доведат до енергийни спестявания в сгради с вече изпълнени първични енергоспестяващи мерки – детски градини, училища и административни сгради, както и да продължи енергийното обследване на обществени и жилищни сгради и последващото изпълнение на предписаните мерки.</w:t>
      </w:r>
    </w:p>
    <w:p w:rsidR="001E35FF" w:rsidRPr="001E35FF" w:rsidRDefault="001E35FF" w:rsidP="001E35FF">
      <w:pPr>
        <w:widowControl w:val="0"/>
        <w:autoSpaceDE w:val="0"/>
        <w:autoSpaceDN w:val="0"/>
        <w:spacing w:before="118" w:after="0" w:line="240" w:lineRule="auto"/>
        <w:ind w:right="231"/>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Политиката на община Никопол по отношение на EE се базира на Плана за развитие на община Никопол 2014-2020.</w:t>
      </w:r>
    </w:p>
    <w:p w:rsidR="001E35FF" w:rsidRPr="001E35FF" w:rsidRDefault="001E35FF" w:rsidP="001E35FF">
      <w:pPr>
        <w:widowControl w:val="0"/>
        <w:autoSpaceDE w:val="0"/>
        <w:autoSpaceDN w:val="0"/>
        <w:spacing w:before="120" w:after="0" w:line="348" w:lineRule="auto"/>
        <w:ind w:right="647"/>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lastRenderedPageBreak/>
        <w:t>Община Никопол определя следните цели в плана за</w:t>
      </w:r>
      <w:r w:rsidRPr="001E35FF">
        <w:rPr>
          <w:rFonts w:ascii="Times New Roman" w:eastAsia="Calibri" w:hAnsi="Times New Roman" w:cs="Times New Roman"/>
          <w:spacing w:val="-23"/>
          <w:sz w:val="24"/>
          <w:szCs w:val="24"/>
          <w:lang w:eastAsia="bg-BG"/>
        </w:rPr>
        <w:t xml:space="preserve"> </w:t>
      </w:r>
      <w:r w:rsidRPr="001E35FF">
        <w:rPr>
          <w:rFonts w:ascii="Times New Roman" w:eastAsia="Calibri" w:hAnsi="Times New Roman" w:cs="Times New Roman"/>
          <w:sz w:val="24"/>
          <w:szCs w:val="24"/>
          <w:lang w:eastAsia="bg-BG"/>
        </w:rPr>
        <w:t>енергийна</w:t>
      </w:r>
      <w:r w:rsidRPr="001E35FF">
        <w:rPr>
          <w:rFonts w:ascii="Times New Roman" w:eastAsia="Calibri" w:hAnsi="Times New Roman" w:cs="Times New Roman"/>
          <w:spacing w:val="-3"/>
          <w:sz w:val="24"/>
          <w:szCs w:val="24"/>
          <w:lang w:eastAsia="bg-BG"/>
        </w:rPr>
        <w:t xml:space="preserve"> </w:t>
      </w:r>
      <w:r w:rsidRPr="001E35FF">
        <w:rPr>
          <w:rFonts w:ascii="Times New Roman" w:eastAsia="Calibri" w:hAnsi="Times New Roman" w:cs="Times New Roman"/>
          <w:sz w:val="24"/>
          <w:szCs w:val="24"/>
          <w:lang w:eastAsia="bg-BG"/>
        </w:rPr>
        <w:t xml:space="preserve">ефективност. </w:t>
      </w: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27" name="Картина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4"/>
          <w:szCs w:val="24"/>
          <w:lang w:eastAsia="bg-BG"/>
        </w:rPr>
        <w:t xml:space="preserve"> </w:t>
      </w:r>
      <w:r w:rsidRPr="001E35FF">
        <w:rPr>
          <w:rFonts w:ascii="Times New Roman" w:eastAsia="Calibri" w:hAnsi="Times New Roman" w:cs="Times New Roman"/>
          <w:spacing w:val="19"/>
          <w:sz w:val="24"/>
          <w:szCs w:val="24"/>
          <w:lang w:eastAsia="bg-BG"/>
        </w:rPr>
        <w:t xml:space="preserve"> </w:t>
      </w:r>
      <w:r w:rsidRPr="001E35FF">
        <w:rPr>
          <w:rFonts w:ascii="Times New Roman" w:eastAsia="Calibri" w:hAnsi="Times New Roman" w:cs="Times New Roman"/>
          <w:sz w:val="24"/>
          <w:szCs w:val="24"/>
          <w:lang w:eastAsia="bg-BG"/>
        </w:rPr>
        <w:t>намаляване на разходите за горива и</w:t>
      </w:r>
      <w:r w:rsidRPr="001E35FF">
        <w:rPr>
          <w:rFonts w:ascii="Times New Roman" w:eastAsia="Calibri" w:hAnsi="Times New Roman" w:cs="Times New Roman"/>
          <w:spacing w:val="-8"/>
          <w:sz w:val="24"/>
          <w:szCs w:val="24"/>
          <w:lang w:eastAsia="bg-BG"/>
        </w:rPr>
        <w:t xml:space="preserve"> </w:t>
      </w:r>
      <w:r w:rsidRPr="001E35FF">
        <w:rPr>
          <w:rFonts w:ascii="Times New Roman" w:eastAsia="Calibri" w:hAnsi="Times New Roman" w:cs="Times New Roman"/>
          <w:sz w:val="24"/>
          <w:szCs w:val="24"/>
          <w:lang w:eastAsia="bg-BG"/>
        </w:rPr>
        <w:t>енергия;</w:t>
      </w:r>
    </w:p>
    <w:p w:rsidR="001E35FF" w:rsidRPr="001E35FF" w:rsidRDefault="001E35FF" w:rsidP="001E35FF">
      <w:pPr>
        <w:widowControl w:val="0"/>
        <w:autoSpaceDE w:val="0"/>
        <w:autoSpaceDN w:val="0"/>
        <w:spacing w:after="0" w:line="281" w:lineRule="exact"/>
        <w:jc w:val="both"/>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26"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1"/>
          <w:sz w:val="20"/>
          <w:szCs w:val="24"/>
          <w:lang w:eastAsia="bg-BG"/>
        </w:rPr>
        <w:t xml:space="preserve"> </w:t>
      </w:r>
      <w:r w:rsidRPr="001E35FF">
        <w:rPr>
          <w:rFonts w:ascii="Times New Roman" w:eastAsia="Calibri" w:hAnsi="Times New Roman" w:cs="Times New Roman"/>
          <w:sz w:val="24"/>
          <w:szCs w:val="24"/>
          <w:lang w:eastAsia="bg-BG"/>
        </w:rPr>
        <w:t>намаляване бюджетните разходи за</w:t>
      </w:r>
      <w:r w:rsidRPr="001E35FF">
        <w:rPr>
          <w:rFonts w:ascii="Times New Roman" w:eastAsia="Calibri" w:hAnsi="Times New Roman" w:cs="Times New Roman"/>
          <w:spacing w:val="-6"/>
          <w:sz w:val="24"/>
          <w:szCs w:val="24"/>
          <w:lang w:eastAsia="bg-BG"/>
        </w:rPr>
        <w:t xml:space="preserve"> </w:t>
      </w:r>
      <w:r w:rsidRPr="001E35FF">
        <w:rPr>
          <w:rFonts w:ascii="Times New Roman" w:eastAsia="Calibri" w:hAnsi="Times New Roman" w:cs="Times New Roman"/>
          <w:sz w:val="24"/>
          <w:szCs w:val="24"/>
          <w:lang w:eastAsia="bg-BG"/>
        </w:rPr>
        <w:t>енергия;</w:t>
      </w:r>
    </w:p>
    <w:p w:rsidR="001E35FF" w:rsidRPr="001E35FF" w:rsidRDefault="001E35FF" w:rsidP="001E35FF">
      <w:pPr>
        <w:widowControl w:val="0"/>
        <w:autoSpaceDE w:val="0"/>
        <w:autoSpaceDN w:val="0"/>
        <w:spacing w:before="123" w:after="0" w:line="235" w:lineRule="auto"/>
        <w:ind w:right="233"/>
        <w:jc w:val="both"/>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25" name="Картина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1"/>
          <w:sz w:val="20"/>
          <w:szCs w:val="24"/>
          <w:lang w:eastAsia="bg-BG"/>
        </w:rPr>
        <w:t xml:space="preserve"> </w:t>
      </w:r>
      <w:r w:rsidRPr="001E35FF">
        <w:rPr>
          <w:rFonts w:ascii="Times New Roman" w:eastAsia="Calibri" w:hAnsi="Times New Roman" w:cs="Times New Roman"/>
          <w:sz w:val="24"/>
          <w:szCs w:val="24"/>
          <w:lang w:eastAsia="bg-BG"/>
        </w:rPr>
        <w:t>намаляване на замърсяването на околната среда - намаляване на вредните емисии в</w:t>
      </w:r>
      <w:r w:rsidRPr="001E35FF">
        <w:rPr>
          <w:rFonts w:ascii="Times New Roman" w:eastAsia="Calibri" w:hAnsi="Times New Roman" w:cs="Times New Roman"/>
          <w:spacing w:val="-2"/>
          <w:sz w:val="24"/>
          <w:szCs w:val="24"/>
          <w:lang w:eastAsia="bg-BG"/>
        </w:rPr>
        <w:t xml:space="preserve"> </w:t>
      </w:r>
      <w:r w:rsidRPr="001E35FF">
        <w:rPr>
          <w:rFonts w:ascii="Times New Roman" w:eastAsia="Calibri" w:hAnsi="Times New Roman" w:cs="Times New Roman"/>
          <w:sz w:val="24"/>
          <w:szCs w:val="24"/>
          <w:lang w:eastAsia="bg-BG"/>
        </w:rPr>
        <w:t>атмосферата;</w:t>
      </w:r>
    </w:p>
    <w:p w:rsidR="001E35FF" w:rsidRPr="001E35FF" w:rsidRDefault="001E35FF" w:rsidP="001E35FF">
      <w:pPr>
        <w:widowControl w:val="0"/>
        <w:autoSpaceDE w:val="0"/>
        <w:autoSpaceDN w:val="0"/>
        <w:spacing w:before="124" w:after="0" w:line="336" w:lineRule="auto"/>
        <w:ind w:right="3000"/>
        <w:jc w:val="both"/>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24" name="Картина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1"/>
          <w:sz w:val="20"/>
          <w:szCs w:val="24"/>
          <w:lang w:eastAsia="bg-BG"/>
        </w:rPr>
        <w:t xml:space="preserve"> </w:t>
      </w:r>
      <w:r w:rsidRPr="001E35FF">
        <w:rPr>
          <w:rFonts w:ascii="Times New Roman" w:eastAsia="Calibri" w:hAnsi="Times New Roman" w:cs="Times New Roman"/>
          <w:sz w:val="24"/>
          <w:szCs w:val="24"/>
          <w:lang w:eastAsia="bg-BG"/>
        </w:rPr>
        <w:t>подобряване на качеството на</w:t>
      </w:r>
      <w:r w:rsidRPr="001E35FF">
        <w:rPr>
          <w:rFonts w:ascii="Times New Roman" w:eastAsia="Calibri" w:hAnsi="Times New Roman" w:cs="Times New Roman"/>
          <w:spacing w:val="-17"/>
          <w:sz w:val="24"/>
          <w:szCs w:val="24"/>
          <w:lang w:eastAsia="bg-BG"/>
        </w:rPr>
        <w:t xml:space="preserve"> </w:t>
      </w:r>
      <w:r w:rsidRPr="001E35FF">
        <w:rPr>
          <w:rFonts w:ascii="Times New Roman" w:eastAsia="Calibri" w:hAnsi="Times New Roman" w:cs="Times New Roman"/>
          <w:sz w:val="24"/>
          <w:szCs w:val="24"/>
          <w:lang w:eastAsia="bg-BG"/>
        </w:rPr>
        <w:t>енергийните</w:t>
      </w:r>
      <w:r w:rsidRPr="001E35FF">
        <w:rPr>
          <w:rFonts w:ascii="Times New Roman" w:eastAsia="Calibri" w:hAnsi="Times New Roman" w:cs="Times New Roman"/>
          <w:spacing w:val="-2"/>
          <w:sz w:val="24"/>
          <w:szCs w:val="24"/>
          <w:lang w:eastAsia="bg-BG"/>
        </w:rPr>
        <w:t xml:space="preserve"> </w:t>
      </w:r>
      <w:r w:rsidRPr="001E35FF">
        <w:rPr>
          <w:rFonts w:ascii="Times New Roman" w:eastAsia="Calibri" w:hAnsi="Times New Roman" w:cs="Times New Roman"/>
          <w:sz w:val="24"/>
          <w:szCs w:val="24"/>
          <w:lang w:eastAsia="bg-BG"/>
        </w:rPr>
        <w:t xml:space="preserve">услуги; </w:t>
      </w: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4"/>
          <w:szCs w:val="24"/>
          <w:lang w:eastAsia="bg-BG"/>
        </w:rPr>
        <w:t xml:space="preserve"> </w:t>
      </w:r>
      <w:r w:rsidRPr="001E35FF">
        <w:rPr>
          <w:rFonts w:ascii="Times New Roman" w:eastAsia="Calibri" w:hAnsi="Times New Roman" w:cs="Times New Roman"/>
          <w:spacing w:val="19"/>
          <w:sz w:val="24"/>
          <w:szCs w:val="24"/>
          <w:lang w:eastAsia="bg-BG"/>
        </w:rPr>
        <w:t xml:space="preserve"> </w:t>
      </w:r>
      <w:r w:rsidRPr="001E35FF">
        <w:rPr>
          <w:rFonts w:ascii="Times New Roman" w:eastAsia="Calibri" w:hAnsi="Times New Roman" w:cs="Times New Roman"/>
          <w:sz w:val="24"/>
          <w:szCs w:val="24"/>
          <w:lang w:eastAsia="bg-BG"/>
        </w:rPr>
        <w:t>енергоспестяващо улично</w:t>
      </w:r>
      <w:r w:rsidRPr="001E35FF">
        <w:rPr>
          <w:rFonts w:ascii="Times New Roman" w:eastAsia="Calibri" w:hAnsi="Times New Roman" w:cs="Times New Roman"/>
          <w:spacing w:val="2"/>
          <w:sz w:val="24"/>
          <w:szCs w:val="24"/>
          <w:lang w:eastAsia="bg-BG"/>
        </w:rPr>
        <w:t xml:space="preserve"> </w:t>
      </w:r>
      <w:r w:rsidRPr="001E35FF">
        <w:rPr>
          <w:rFonts w:ascii="Times New Roman" w:eastAsia="Calibri" w:hAnsi="Times New Roman" w:cs="Times New Roman"/>
          <w:sz w:val="24"/>
          <w:szCs w:val="24"/>
          <w:lang w:eastAsia="bg-BG"/>
        </w:rPr>
        <w:t>осветление.</w:t>
      </w:r>
    </w:p>
    <w:p w:rsidR="001E35FF" w:rsidRPr="001E35FF" w:rsidRDefault="001E35FF" w:rsidP="001E35FF">
      <w:pPr>
        <w:widowControl w:val="0"/>
        <w:numPr>
          <w:ilvl w:val="2"/>
          <w:numId w:val="7"/>
        </w:numPr>
        <w:tabs>
          <w:tab w:val="left" w:pos="1477"/>
        </w:tabs>
        <w:autoSpaceDE w:val="0"/>
        <w:autoSpaceDN w:val="0"/>
        <w:spacing w:before="1" w:after="0" w:line="240" w:lineRule="auto"/>
        <w:ind w:hanging="601"/>
        <w:jc w:val="both"/>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t>Подцели:</w:t>
      </w:r>
    </w:p>
    <w:p w:rsidR="001E35FF" w:rsidRPr="001E35FF" w:rsidRDefault="001E35FF" w:rsidP="001E35FF">
      <w:pPr>
        <w:widowControl w:val="0"/>
        <w:autoSpaceDE w:val="0"/>
        <w:autoSpaceDN w:val="0"/>
        <w:spacing w:before="115"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а) Основен ремонт и въвеждане на енергоспестяващи мерки на обществени сгради:</w:t>
      </w:r>
    </w:p>
    <w:p w:rsidR="001E35FF" w:rsidRPr="001E35FF" w:rsidRDefault="001E35FF" w:rsidP="001E35FF">
      <w:pPr>
        <w:widowControl w:val="0"/>
        <w:numPr>
          <w:ilvl w:val="0"/>
          <w:numId w:val="6"/>
        </w:numPr>
        <w:tabs>
          <w:tab w:val="left" w:pos="937"/>
        </w:tabs>
        <w:autoSpaceDE w:val="0"/>
        <w:autoSpaceDN w:val="0"/>
        <w:spacing w:before="122" w:after="0" w:line="240" w:lineRule="auto"/>
        <w:ind w:right="557"/>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Извършване обследване за енергийна ефективност на обществени общински сгради в експлоатация, с обща разгърната площ над 250</w:t>
      </w:r>
      <w:r w:rsidRPr="001E35FF">
        <w:rPr>
          <w:rFonts w:ascii="Times New Roman" w:eastAsia="Calibri" w:hAnsi="Times New Roman" w:cs="Times New Roman"/>
          <w:spacing w:val="-6"/>
          <w:sz w:val="24"/>
          <w:lang w:eastAsia="bg-BG"/>
        </w:rPr>
        <w:t xml:space="preserve"> </w:t>
      </w:r>
      <w:r w:rsidRPr="001E35FF">
        <w:rPr>
          <w:rFonts w:ascii="Times New Roman" w:eastAsia="Calibri" w:hAnsi="Times New Roman" w:cs="Times New Roman"/>
          <w:sz w:val="24"/>
          <w:lang w:eastAsia="bg-BG"/>
        </w:rPr>
        <w:t>кв.м;</w:t>
      </w:r>
    </w:p>
    <w:p w:rsidR="001E35FF" w:rsidRPr="001E35FF" w:rsidRDefault="001E35FF" w:rsidP="001E35FF">
      <w:pPr>
        <w:widowControl w:val="0"/>
        <w:numPr>
          <w:ilvl w:val="0"/>
          <w:numId w:val="6"/>
        </w:numPr>
        <w:tabs>
          <w:tab w:val="left" w:pos="937"/>
        </w:tabs>
        <w:autoSpaceDE w:val="0"/>
        <w:autoSpaceDN w:val="0"/>
        <w:spacing w:before="69"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Изолация на външни</w:t>
      </w:r>
      <w:r w:rsidRPr="001E35FF">
        <w:rPr>
          <w:rFonts w:ascii="Times New Roman" w:eastAsia="Calibri" w:hAnsi="Times New Roman" w:cs="Times New Roman"/>
          <w:spacing w:val="-2"/>
          <w:sz w:val="24"/>
          <w:lang w:eastAsia="bg-BG"/>
        </w:rPr>
        <w:t xml:space="preserve"> </w:t>
      </w:r>
      <w:r w:rsidRPr="001E35FF">
        <w:rPr>
          <w:rFonts w:ascii="Times New Roman" w:eastAsia="Calibri" w:hAnsi="Times New Roman" w:cs="Times New Roman"/>
          <w:sz w:val="24"/>
          <w:lang w:eastAsia="bg-BG"/>
        </w:rPr>
        <w:t>стени;</w:t>
      </w:r>
    </w:p>
    <w:p w:rsidR="001E35FF" w:rsidRPr="001E35FF" w:rsidRDefault="001E35FF" w:rsidP="001E35FF">
      <w:pPr>
        <w:widowControl w:val="0"/>
        <w:numPr>
          <w:ilvl w:val="0"/>
          <w:numId w:val="6"/>
        </w:numPr>
        <w:tabs>
          <w:tab w:val="left" w:pos="937"/>
        </w:tabs>
        <w:autoSpaceDE w:val="0"/>
        <w:autoSpaceDN w:val="0"/>
        <w:spacing w:before="121"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Изолация на</w:t>
      </w:r>
      <w:r w:rsidRPr="001E35FF">
        <w:rPr>
          <w:rFonts w:ascii="Times New Roman" w:eastAsia="Calibri" w:hAnsi="Times New Roman" w:cs="Times New Roman"/>
          <w:spacing w:val="-5"/>
          <w:sz w:val="24"/>
          <w:lang w:eastAsia="bg-BG"/>
        </w:rPr>
        <w:t xml:space="preserve"> </w:t>
      </w:r>
      <w:r w:rsidRPr="001E35FF">
        <w:rPr>
          <w:rFonts w:ascii="Times New Roman" w:eastAsia="Calibri" w:hAnsi="Times New Roman" w:cs="Times New Roman"/>
          <w:sz w:val="24"/>
          <w:lang w:eastAsia="bg-BG"/>
        </w:rPr>
        <w:t>под;</w:t>
      </w:r>
    </w:p>
    <w:p w:rsidR="001E35FF" w:rsidRPr="001E35FF" w:rsidRDefault="001E35FF" w:rsidP="001E35FF">
      <w:pPr>
        <w:widowControl w:val="0"/>
        <w:numPr>
          <w:ilvl w:val="0"/>
          <w:numId w:val="6"/>
        </w:numPr>
        <w:tabs>
          <w:tab w:val="left" w:pos="937"/>
        </w:tabs>
        <w:autoSpaceDE w:val="0"/>
        <w:autoSpaceDN w:val="0"/>
        <w:spacing w:before="120"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Изолация на</w:t>
      </w:r>
      <w:r w:rsidRPr="001E35FF">
        <w:rPr>
          <w:rFonts w:ascii="Times New Roman" w:eastAsia="Calibri" w:hAnsi="Times New Roman" w:cs="Times New Roman"/>
          <w:spacing w:val="-9"/>
          <w:sz w:val="24"/>
          <w:lang w:eastAsia="bg-BG"/>
        </w:rPr>
        <w:t xml:space="preserve"> </w:t>
      </w:r>
      <w:r w:rsidRPr="001E35FF">
        <w:rPr>
          <w:rFonts w:ascii="Times New Roman" w:eastAsia="Calibri" w:hAnsi="Times New Roman" w:cs="Times New Roman"/>
          <w:sz w:val="24"/>
          <w:lang w:eastAsia="bg-BG"/>
        </w:rPr>
        <w:t>покрив;</w:t>
      </w:r>
    </w:p>
    <w:p w:rsidR="001E35FF" w:rsidRPr="001E35FF" w:rsidRDefault="001E35FF" w:rsidP="001E35FF">
      <w:pPr>
        <w:widowControl w:val="0"/>
        <w:numPr>
          <w:ilvl w:val="0"/>
          <w:numId w:val="6"/>
        </w:numPr>
        <w:tabs>
          <w:tab w:val="left" w:pos="937"/>
        </w:tabs>
        <w:autoSpaceDE w:val="0"/>
        <w:autoSpaceDN w:val="0"/>
        <w:spacing w:before="120"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Подмяна на</w:t>
      </w:r>
      <w:r w:rsidRPr="001E35FF">
        <w:rPr>
          <w:rFonts w:ascii="Times New Roman" w:eastAsia="Calibri" w:hAnsi="Times New Roman" w:cs="Times New Roman"/>
          <w:spacing w:val="-10"/>
          <w:sz w:val="24"/>
          <w:lang w:eastAsia="bg-BG"/>
        </w:rPr>
        <w:t xml:space="preserve"> </w:t>
      </w:r>
      <w:r w:rsidRPr="001E35FF">
        <w:rPr>
          <w:rFonts w:ascii="Times New Roman" w:eastAsia="Calibri" w:hAnsi="Times New Roman" w:cs="Times New Roman"/>
          <w:sz w:val="24"/>
          <w:lang w:eastAsia="bg-BG"/>
        </w:rPr>
        <w:t>дограма;</w:t>
      </w:r>
    </w:p>
    <w:p w:rsidR="001E35FF" w:rsidRPr="001E35FF" w:rsidRDefault="001E35FF" w:rsidP="001E35FF">
      <w:pPr>
        <w:widowControl w:val="0"/>
        <w:numPr>
          <w:ilvl w:val="0"/>
          <w:numId w:val="6"/>
        </w:numPr>
        <w:tabs>
          <w:tab w:val="left" w:pos="937"/>
        </w:tabs>
        <w:autoSpaceDE w:val="0"/>
        <w:autoSpaceDN w:val="0"/>
        <w:spacing w:before="120"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Енергоспестяващи мерки по котелни</w:t>
      </w:r>
      <w:r w:rsidRPr="001E35FF">
        <w:rPr>
          <w:rFonts w:ascii="Times New Roman" w:eastAsia="Calibri" w:hAnsi="Times New Roman" w:cs="Times New Roman"/>
          <w:spacing w:val="-4"/>
          <w:sz w:val="24"/>
          <w:lang w:eastAsia="bg-BG"/>
        </w:rPr>
        <w:t xml:space="preserve"> </w:t>
      </w:r>
      <w:r w:rsidRPr="001E35FF">
        <w:rPr>
          <w:rFonts w:ascii="Times New Roman" w:eastAsia="Calibri" w:hAnsi="Times New Roman" w:cs="Times New Roman"/>
          <w:sz w:val="24"/>
          <w:lang w:eastAsia="bg-BG"/>
        </w:rPr>
        <w:t>инсталации;</w:t>
      </w:r>
    </w:p>
    <w:p w:rsidR="001E35FF" w:rsidRPr="001E35FF" w:rsidRDefault="001E35FF" w:rsidP="001E35FF">
      <w:pPr>
        <w:widowControl w:val="0"/>
        <w:numPr>
          <w:ilvl w:val="0"/>
          <w:numId w:val="6"/>
        </w:numPr>
        <w:tabs>
          <w:tab w:val="left" w:pos="937"/>
        </w:tabs>
        <w:autoSpaceDE w:val="0"/>
        <w:autoSpaceDN w:val="0"/>
        <w:spacing w:before="120"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Енергоспестяващи мерки по прибори за измерване, контрол и</w:t>
      </w:r>
      <w:r w:rsidRPr="001E35FF">
        <w:rPr>
          <w:rFonts w:ascii="Times New Roman" w:eastAsia="Calibri" w:hAnsi="Times New Roman" w:cs="Times New Roman"/>
          <w:spacing w:val="-10"/>
          <w:sz w:val="24"/>
          <w:lang w:eastAsia="bg-BG"/>
        </w:rPr>
        <w:t xml:space="preserve"> </w:t>
      </w:r>
      <w:r w:rsidRPr="001E35FF">
        <w:rPr>
          <w:rFonts w:ascii="Times New Roman" w:eastAsia="Calibri" w:hAnsi="Times New Roman" w:cs="Times New Roman"/>
          <w:sz w:val="24"/>
          <w:lang w:eastAsia="bg-BG"/>
        </w:rPr>
        <w:t>управление;</w:t>
      </w:r>
    </w:p>
    <w:p w:rsidR="001E35FF" w:rsidRPr="001E35FF" w:rsidRDefault="001E35FF" w:rsidP="001E35FF">
      <w:pPr>
        <w:widowControl w:val="0"/>
        <w:numPr>
          <w:ilvl w:val="0"/>
          <w:numId w:val="6"/>
        </w:numPr>
        <w:tabs>
          <w:tab w:val="left" w:pos="937"/>
        </w:tabs>
        <w:autoSpaceDE w:val="0"/>
        <w:autoSpaceDN w:val="0"/>
        <w:spacing w:before="120" w:after="0" w:line="240" w:lineRule="auto"/>
        <w:ind w:hanging="361"/>
        <w:rPr>
          <w:rFonts w:ascii="Times New Roman" w:eastAsia="Calibri" w:hAnsi="Times New Roman" w:cs="Times New Roman"/>
          <w:sz w:val="20"/>
          <w:lang w:eastAsia="bg-BG"/>
        </w:rPr>
      </w:pPr>
      <w:r w:rsidRPr="001E35FF">
        <w:rPr>
          <w:rFonts w:ascii="Times New Roman" w:eastAsia="Calibri" w:hAnsi="Times New Roman" w:cs="Times New Roman"/>
          <w:sz w:val="24"/>
          <w:lang w:eastAsia="bg-BG"/>
        </w:rPr>
        <w:t>Енергоспестяващи мерки по сградни</w:t>
      </w:r>
      <w:r w:rsidRPr="001E35FF">
        <w:rPr>
          <w:rFonts w:ascii="Times New Roman" w:eastAsia="Calibri" w:hAnsi="Times New Roman" w:cs="Times New Roman"/>
          <w:spacing w:val="-2"/>
          <w:sz w:val="24"/>
          <w:lang w:eastAsia="bg-BG"/>
        </w:rPr>
        <w:t xml:space="preserve"> </w:t>
      </w:r>
      <w:r w:rsidRPr="001E35FF">
        <w:rPr>
          <w:rFonts w:ascii="Times New Roman" w:eastAsia="Calibri" w:hAnsi="Times New Roman" w:cs="Times New Roman"/>
          <w:sz w:val="24"/>
          <w:lang w:eastAsia="bg-BG"/>
        </w:rPr>
        <w:t>инсталации;</w:t>
      </w:r>
    </w:p>
    <w:p w:rsidR="001E35FF" w:rsidRPr="001E35FF" w:rsidRDefault="001E35FF" w:rsidP="001E35FF">
      <w:pPr>
        <w:widowControl w:val="0"/>
        <w:autoSpaceDE w:val="0"/>
        <w:autoSpaceDN w:val="0"/>
        <w:spacing w:before="120" w:after="0" w:line="240" w:lineRule="auto"/>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б) Намаляване на разходите за улично осветление в населените места;</w:t>
      </w:r>
    </w:p>
    <w:p w:rsidR="001E35FF" w:rsidRPr="001E35FF" w:rsidRDefault="001E35FF" w:rsidP="001E35FF">
      <w:pPr>
        <w:widowControl w:val="0"/>
        <w:autoSpaceDE w:val="0"/>
        <w:autoSpaceDN w:val="0"/>
        <w:spacing w:before="120" w:after="0" w:line="240" w:lineRule="auto"/>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в) Намаляване разходите за енергия в сгради и системи, финансирани от общински бюджет, чрез:</w:t>
      </w:r>
    </w:p>
    <w:p w:rsidR="001E35FF" w:rsidRPr="001E35FF" w:rsidRDefault="001E35FF" w:rsidP="001E35FF">
      <w:pPr>
        <w:widowControl w:val="0"/>
        <w:numPr>
          <w:ilvl w:val="0"/>
          <w:numId w:val="6"/>
        </w:numPr>
        <w:tabs>
          <w:tab w:val="left" w:pos="937"/>
        </w:tabs>
        <w:autoSpaceDE w:val="0"/>
        <w:autoSpaceDN w:val="0"/>
        <w:spacing w:before="120" w:after="0" w:line="240" w:lineRule="auto"/>
        <w:ind w:right="31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Реконструкция на съществуващи отоплителни инсталации и изграждане на</w:t>
      </w:r>
      <w:r w:rsidRPr="001E35FF">
        <w:rPr>
          <w:rFonts w:ascii="Times New Roman" w:eastAsia="Calibri" w:hAnsi="Times New Roman" w:cs="Times New Roman"/>
          <w:spacing w:val="-32"/>
          <w:sz w:val="24"/>
          <w:lang w:eastAsia="bg-BG"/>
        </w:rPr>
        <w:t xml:space="preserve"> </w:t>
      </w:r>
      <w:r w:rsidRPr="001E35FF">
        <w:rPr>
          <w:rFonts w:ascii="Times New Roman" w:eastAsia="Calibri" w:hAnsi="Times New Roman" w:cs="Times New Roman"/>
          <w:sz w:val="24"/>
          <w:lang w:eastAsia="bg-BG"/>
        </w:rPr>
        <w:t>нови такива;</w:t>
      </w:r>
    </w:p>
    <w:p w:rsidR="001E35FF" w:rsidRPr="001E35FF" w:rsidRDefault="001E35FF" w:rsidP="001E35FF">
      <w:pPr>
        <w:widowControl w:val="0"/>
        <w:numPr>
          <w:ilvl w:val="0"/>
          <w:numId w:val="6"/>
        </w:numPr>
        <w:tabs>
          <w:tab w:val="left" w:pos="937"/>
        </w:tabs>
        <w:autoSpaceDE w:val="0"/>
        <w:autoSpaceDN w:val="0"/>
        <w:spacing w:before="121" w:after="0" w:line="343" w:lineRule="auto"/>
        <w:ind w:left="216" w:right="2980" w:firstLine="360"/>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Внедряване на енергоспестяващи технологии и мерки; г) Повишаване нивото</w:t>
      </w:r>
      <w:r w:rsidRPr="001E35FF">
        <w:rPr>
          <w:rFonts w:ascii="Times New Roman" w:eastAsia="Calibri" w:hAnsi="Times New Roman" w:cs="Times New Roman"/>
          <w:spacing w:val="-4"/>
          <w:sz w:val="24"/>
          <w:lang w:eastAsia="bg-BG"/>
        </w:rPr>
        <w:t xml:space="preserve"> </w:t>
      </w:r>
      <w:r w:rsidRPr="001E35FF">
        <w:rPr>
          <w:rFonts w:ascii="Times New Roman" w:eastAsia="Calibri" w:hAnsi="Times New Roman" w:cs="Times New Roman"/>
          <w:sz w:val="24"/>
          <w:lang w:eastAsia="bg-BG"/>
        </w:rPr>
        <w:t>на:</w:t>
      </w:r>
    </w:p>
    <w:p w:rsidR="001E35FF" w:rsidRPr="001E35FF" w:rsidRDefault="001E35FF" w:rsidP="001E35FF">
      <w:pPr>
        <w:widowControl w:val="0"/>
        <w:numPr>
          <w:ilvl w:val="0"/>
          <w:numId w:val="6"/>
        </w:numPr>
        <w:tabs>
          <w:tab w:val="left" w:pos="937"/>
        </w:tabs>
        <w:autoSpaceDE w:val="0"/>
        <w:autoSpaceDN w:val="0"/>
        <w:spacing w:before="2" w:after="0" w:line="240" w:lineRule="auto"/>
        <w:ind w:right="1696"/>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Обучения по енергиен мениджмънт на специалисти от общинската администрация;</w:t>
      </w:r>
    </w:p>
    <w:p w:rsidR="001E35FF" w:rsidRPr="001E35FF" w:rsidRDefault="001E35FF" w:rsidP="001E35FF">
      <w:pPr>
        <w:widowControl w:val="0"/>
        <w:numPr>
          <w:ilvl w:val="0"/>
          <w:numId w:val="6"/>
        </w:numPr>
        <w:tabs>
          <w:tab w:val="left" w:pos="937"/>
        </w:tabs>
        <w:autoSpaceDE w:val="0"/>
        <w:autoSpaceDN w:val="0"/>
        <w:spacing w:before="120" w:after="0" w:line="240" w:lineRule="auto"/>
        <w:ind w:right="895"/>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Информираност, култура и знания на ръководния персонал на общинските обекти,</w:t>
      </w:r>
    </w:p>
    <w:p w:rsidR="001E35FF" w:rsidRPr="001E35FF" w:rsidRDefault="001E35FF" w:rsidP="001E35FF">
      <w:pPr>
        <w:widowControl w:val="0"/>
        <w:numPr>
          <w:ilvl w:val="0"/>
          <w:numId w:val="6"/>
        </w:numPr>
        <w:tabs>
          <w:tab w:val="left" w:pos="937"/>
        </w:tabs>
        <w:autoSpaceDE w:val="0"/>
        <w:autoSpaceDN w:val="0"/>
        <w:spacing w:before="120" w:after="0" w:line="240" w:lineRule="auto"/>
        <w:ind w:right="1146"/>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Експерти и специалисти в общинската администрация за разработване</w:t>
      </w:r>
      <w:r w:rsidRPr="001E35FF">
        <w:rPr>
          <w:rFonts w:ascii="Times New Roman" w:eastAsia="Calibri" w:hAnsi="Times New Roman" w:cs="Times New Roman"/>
          <w:spacing w:val="-25"/>
          <w:sz w:val="24"/>
          <w:lang w:eastAsia="bg-BG"/>
        </w:rPr>
        <w:t xml:space="preserve"> </w:t>
      </w:r>
      <w:r w:rsidRPr="001E35FF">
        <w:rPr>
          <w:rFonts w:ascii="Times New Roman" w:eastAsia="Calibri" w:hAnsi="Times New Roman" w:cs="Times New Roman"/>
          <w:sz w:val="24"/>
          <w:lang w:eastAsia="bg-BG"/>
        </w:rPr>
        <w:t>и реализиране на проекти по енергийна</w:t>
      </w:r>
      <w:r w:rsidRPr="001E35FF">
        <w:rPr>
          <w:rFonts w:ascii="Times New Roman" w:eastAsia="Calibri" w:hAnsi="Times New Roman" w:cs="Times New Roman"/>
          <w:spacing w:val="-7"/>
          <w:sz w:val="24"/>
          <w:lang w:eastAsia="bg-BG"/>
        </w:rPr>
        <w:t xml:space="preserve"> </w:t>
      </w:r>
      <w:r w:rsidRPr="001E35FF">
        <w:rPr>
          <w:rFonts w:ascii="Times New Roman" w:eastAsia="Calibri" w:hAnsi="Times New Roman" w:cs="Times New Roman"/>
          <w:sz w:val="24"/>
          <w:lang w:eastAsia="bg-BG"/>
        </w:rPr>
        <w:t>ефективност.</w:t>
      </w:r>
    </w:p>
    <w:p w:rsidR="001E35FF" w:rsidRPr="001E35FF" w:rsidRDefault="001E35FF" w:rsidP="001E35FF">
      <w:pPr>
        <w:widowControl w:val="0"/>
        <w:autoSpaceDE w:val="0"/>
        <w:autoSpaceDN w:val="0"/>
        <w:spacing w:before="120" w:after="0" w:line="240" w:lineRule="auto"/>
        <w:ind w:right="240"/>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д) Създаване на информационна система за енергопотреблението на сгради и системи, общинска собственост, за изготвяне на анализи и прогнози, енергийно обследване на сгради и системи, сертификати и други, съгласно действащото законодателство.</w:t>
      </w:r>
    </w:p>
    <w:p w:rsidR="001E35FF" w:rsidRPr="001E35FF" w:rsidRDefault="001E35FF" w:rsidP="001E35FF">
      <w:pPr>
        <w:widowControl w:val="0"/>
        <w:numPr>
          <w:ilvl w:val="2"/>
          <w:numId w:val="7"/>
        </w:numPr>
        <w:tabs>
          <w:tab w:val="left" w:pos="937"/>
        </w:tabs>
        <w:autoSpaceDE w:val="0"/>
        <w:autoSpaceDN w:val="0"/>
        <w:spacing w:before="126" w:after="0" w:line="240" w:lineRule="auto"/>
        <w:ind w:left="936" w:hanging="601"/>
        <w:jc w:val="both"/>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t>Потенциал:</w:t>
      </w:r>
    </w:p>
    <w:p w:rsidR="001E35FF" w:rsidRPr="001E35FF" w:rsidRDefault="001E35FF" w:rsidP="001E35FF">
      <w:pPr>
        <w:widowControl w:val="0"/>
        <w:autoSpaceDE w:val="0"/>
        <w:autoSpaceDN w:val="0"/>
        <w:spacing w:before="115" w:after="0" w:line="240" w:lineRule="auto"/>
        <w:ind w:right="260"/>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При разработването на ПЕЕ се прилага метода на приоритетните целеви групи, като се разглеждат нуждите на групи крайни потребители със сравним модел на потребление на енергията.</w:t>
      </w:r>
    </w:p>
    <w:p w:rsidR="001E35FF" w:rsidRPr="001E35FF" w:rsidRDefault="001E35FF" w:rsidP="001E35FF">
      <w:pPr>
        <w:widowControl w:val="0"/>
        <w:autoSpaceDE w:val="0"/>
        <w:autoSpaceDN w:val="0"/>
        <w:spacing w:before="120" w:after="0" w:line="240" w:lineRule="auto"/>
        <w:ind w:right="247"/>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 xml:space="preserve">Изборът на целеви групи се извършва след преценка на направените разходи за енергия в натурално и стойностно изражение, потенциала за реализиране на икономии, социалната </w:t>
      </w:r>
      <w:r w:rsidRPr="001E35FF">
        <w:rPr>
          <w:rFonts w:ascii="Times New Roman" w:eastAsia="Calibri" w:hAnsi="Times New Roman" w:cs="Times New Roman"/>
          <w:sz w:val="24"/>
          <w:szCs w:val="24"/>
          <w:lang w:eastAsia="bg-BG"/>
        </w:rPr>
        <w:lastRenderedPageBreak/>
        <w:t>значимост, нивото на комфорт, степента на влияние на структурите на администрацията и желанието на отделните структури към общината.</w:t>
      </w:r>
    </w:p>
    <w:p w:rsidR="001E35FF" w:rsidRPr="001E35FF" w:rsidRDefault="001E35FF" w:rsidP="001E35FF">
      <w:pPr>
        <w:widowControl w:val="0"/>
        <w:autoSpaceDE w:val="0"/>
        <w:autoSpaceDN w:val="0"/>
        <w:spacing w:before="120" w:after="0" w:line="240" w:lineRule="auto"/>
        <w:ind w:right="646"/>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Възможностите за реализиране на проекти за енергийна ефективност в Община Никопол се насочват в четири сектора:</w:t>
      </w:r>
    </w:p>
    <w:p w:rsidR="001E35FF" w:rsidRPr="001E35FF" w:rsidRDefault="001E35FF" w:rsidP="001E35FF">
      <w:pPr>
        <w:widowControl w:val="0"/>
        <w:numPr>
          <w:ilvl w:val="1"/>
          <w:numId w:val="6"/>
        </w:numPr>
        <w:tabs>
          <w:tab w:val="left" w:pos="1297"/>
        </w:tabs>
        <w:autoSpaceDE w:val="0"/>
        <w:autoSpaceDN w:val="0"/>
        <w:spacing w:before="120" w:after="0" w:line="240" w:lineRule="auto"/>
        <w:ind w:right="234"/>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сектор "Сграден фонд" с целеви групи - детски градини, училища, читалищни, общински и държавни административни</w:t>
      </w:r>
      <w:r w:rsidRPr="001E35FF">
        <w:rPr>
          <w:rFonts w:ascii="Times New Roman" w:eastAsia="Calibri" w:hAnsi="Times New Roman" w:cs="Times New Roman"/>
          <w:spacing w:val="-5"/>
          <w:sz w:val="24"/>
          <w:lang w:eastAsia="bg-BG"/>
        </w:rPr>
        <w:t xml:space="preserve"> </w:t>
      </w:r>
      <w:r w:rsidRPr="001E35FF">
        <w:rPr>
          <w:rFonts w:ascii="Times New Roman" w:eastAsia="Calibri" w:hAnsi="Times New Roman" w:cs="Times New Roman"/>
          <w:sz w:val="24"/>
          <w:lang w:eastAsia="bg-BG"/>
        </w:rPr>
        <w:t>сгради;</w:t>
      </w:r>
    </w:p>
    <w:p w:rsidR="001E35FF" w:rsidRPr="001E35FF" w:rsidRDefault="001E35FF" w:rsidP="001E35FF">
      <w:pPr>
        <w:widowControl w:val="0"/>
        <w:numPr>
          <w:ilvl w:val="1"/>
          <w:numId w:val="6"/>
        </w:numPr>
        <w:tabs>
          <w:tab w:val="left" w:pos="1297"/>
        </w:tabs>
        <w:autoSpaceDE w:val="0"/>
        <w:autoSpaceDN w:val="0"/>
        <w:spacing w:before="121" w:after="0" w:line="240" w:lineRule="auto"/>
        <w:ind w:right="240"/>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сектор „Жилища” с целева група – сдружения на собственици на етажна собственост, регистрирани по Закона за етажната</w:t>
      </w:r>
      <w:r w:rsidRPr="001E35FF">
        <w:rPr>
          <w:rFonts w:ascii="Times New Roman" w:eastAsia="Calibri" w:hAnsi="Times New Roman" w:cs="Times New Roman"/>
          <w:spacing w:val="-10"/>
          <w:sz w:val="24"/>
          <w:lang w:eastAsia="bg-BG"/>
        </w:rPr>
        <w:t xml:space="preserve"> </w:t>
      </w:r>
      <w:r w:rsidRPr="001E35FF">
        <w:rPr>
          <w:rFonts w:ascii="Times New Roman" w:eastAsia="Calibri" w:hAnsi="Times New Roman" w:cs="Times New Roman"/>
          <w:sz w:val="24"/>
          <w:lang w:eastAsia="bg-BG"/>
        </w:rPr>
        <w:t>собственост;</w:t>
      </w:r>
    </w:p>
    <w:p w:rsidR="001E35FF" w:rsidRPr="001E35FF" w:rsidRDefault="001E35FF" w:rsidP="001E35FF">
      <w:pPr>
        <w:widowControl w:val="0"/>
        <w:numPr>
          <w:ilvl w:val="1"/>
          <w:numId w:val="6"/>
        </w:numPr>
        <w:tabs>
          <w:tab w:val="left" w:pos="1297"/>
        </w:tabs>
        <w:autoSpaceDE w:val="0"/>
        <w:autoSpaceDN w:val="0"/>
        <w:spacing w:before="120" w:after="0" w:line="240" w:lineRule="auto"/>
        <w:ind w:right="238"/>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сектор "Услуги" с целева група "Улично осветление" и осветление в административните</w:t>
      </w:r>
      <w:r w:rsidRPr="001E35FF">
        <w:rPr>
          <w:rFonts w:ascii="Times New Roman" w:eastAsia="Calibri" w:hAnsi="Times New Roman" w:cs="Times New Roman"/>
          <w:spacing w:val="-2"/>
          <w:sz w:val="24"/>
          <w:lang w:eastAsia="bg-BG"/>
        </w:rPr>
        <w:t xml:space="preserve"> </w:t>
      </w:r>
      <w:r w:rsidRPr="001E35FF">
        <w:rPr>
          <w:rFonts w:ascii="Times New Roman" w:eastAsia="Calibri" w:hAnsi="Times New Roman" w:cs="Times New Roman"/>
          <w:sz w:val="24"/>
          <w:lang w:eastAsia="bg-BG"/>
        </w:rPr>
        <w:t>сгради;</w:t>
      </w:r>
    </w:p>
    <w:p w:rsidR="001E35FF" w:rsidRPr="001E35FF" w:rsidRDefault="001E35FF" w:rsidP="001E35FF">
      <w:pPr>
        <w:widowControl w:val="0"/>
        <w:numPr>
          <w:ilvl w:val="1"/>
          <w:numId w:val="6"/>
        </w:numPr>
        <w:tabs>
          <w:tab w:val="left" w:pos="1357"/>
        </w:tabs>
        <w:autoSpaceDE w:val="0"/>
        <w:autoSpaceDN w:val="0"/>
        <w:spacing w:before="120" w:after="0" w:line="240" w:lineRule="auto"/>
        <w:ind w:left="1356" w:hanging="42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сектор " Възобновяеми енергийни източници</w:t>
      </w:r>
      <w:r w:rsidRPr="001E35FF">
        <w:rPr>
          <w:rFonts w:ascii="Times New Roman" w:eastAsia="Calibri" w:hAnsi="Times New Roman" w:cs="Times New Roman"/>
          <w:spacing w:val="-2"/>
          <w:sz w:val="24"/>
          <w:lang w:eastAsia="bg-BG"/>
        </w:rPr>
        <w:t xml:space="preserve"> </w:t>
      </w:r>
      <w:r w:rsidRPr="001E35FF">
        <w:rPr>
          <w:rFonts w:ascii="Times New Roman" w:eastAsia="Calibri" w:hAnsi="Times New Roman" w:cs="Times New Roman"/>
          <w:sz w:val="24"/>
          <w:lang w:eastAsia="bg-BG"/>
        </w:rPr>
        <w:t>".</w:t>
      </w:r>
    </w:p>
    <w:p w:rsidR="001E35FF" w:rsidRPr="001E35FF" w:rsidRDefault="001E35FF" w:rsidP="001E35FF">
      <w:pPr>
        <w:widowControl w:val="0"/>
        <w:autoSpaceDE w:val="0"/>
        <w:autoSpaceDN w:val="0"/>
        <w:spacing w:before="69" w:after="0" w:line="240" w:lineRule="auto"/>
        <w:ind w:right="426"/>
        <w:rPr>
          <w:rFonts w:ascii="Times New Roman" w:eastAsia="Calibri" w:hAnsi="Times New Roman" w:cs="Times New Roman"/>
          <w:sz w:val="24"/>
          <w:lang w:eastAsia="bg-BG"/>
        </w:rPr>
      </w:pPr>
      <w:r w:rsidRPr="001E35FF">
        <w:rPr>
          <w:rFonts w:ascii="Times New Roman" w:eastAsia="Calibri" w:hAnsi="Times New Roman" w:cs="Times New Roman"/>
          <w:b/>
          <w:sz w:val="24"/>
          <w:lang w:eastAsia="bg-BG"/>
        </w:rPr>
        <w:t xml:space="preserve">В сектори "Сграден фонд" и „Жилища” </w:t>
      </w:r>
      <w:r w:rsidRPr="001E35FF">
        <w:rPr>
          <w:rFonts w:ascii="Times New Roman" w:eastAsia="Calibri" w:hAnsi="Times New Roman" w:cs="Times New Roman"/>
          <w:sz w:val="24"/>
          <w:lang w:eastAsia="bg-BG"/>
        </w:rPr>
        <w:t>най- ефективните енергоспестяващи мерки са:</w:t>
      </w:r>
    </w:p>
    <w:p w:rsidR="001E35FF" w:rsidRPr="001E35FF" w:rsidRDefault="001E35FF" w:rsidP="001E35FF">
      <w:pPr>
        <w:widowControl w:val="0"/>
        <w:autoSpaceDE w:val="0"/>
        <w:autoSpaceDN w:val="0"/>
        <w:spacing w:before="124" w:after="0" w:line="240" w:lineRule="auto"/>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1"/>
          <w:sz w:val="20"/>
          <w:szCs w:val="24"/>
          <w:lang w:eastAsia="bg-BG"/>
        </w:rPr>
        <w:t xml:space="preserve"> </w:t>
      </w:r>
      <w:r w:rsidRPr="001E35FF">
        <w:rPr>
          <w:rFonts w:ascii="Times New Roman" w:eastAsia="Calibri" w:hAnsi="Times New Roman" w:cs="Times New Roman"/>
          <w:sz w:val="24"/>
          <w:szCs w:val="24"/>
          <w:lang w:eastAsia="bg-BG"/>
        </w:rPr>
        <w:t>Енергийно обследване на</w:t>
      </w:r>
      <w:r w:rsidRPr="001E35FF">
        <w:rPr>
          <w:rFonts w:ascii="Times New Roman" w:eastAsia="Calibri" w:hAnsi="Times New Roman" w:cs="Times New Roman"/>
          <w:spacing w:val="-1"/>
          <w:sz w:val="24"/>
          <w:szCs w:val="24"/>
          <w:lang w:eastAsia="bg-BG"/>
        </w:rPr>
        <w:t xml:space="preserve"> </w:t>
      </w:r>
      <w:r w:rsidRPr="001E35FF">
        <w:rPr>
          <w:rFonts w:ascii="Times New Roman" w:eastAsia="Calibri" w:hAnsi="Times New Roman" w:cs="Times New Roman"/>
          <w:sz w:val="24"/>
          <w:szCs w:val="24"/>
          <w:lang w:eastAsia="bg-BG"/>
        </w:rPr>
        <w:t>сградите.</w:t>
      </w:r>
    </w:p>
    <w:p w:rsidR="001E35FF" w:rsidRPr="001E35FF" w:rsidRDefault="001E35FF" w:rsidP="001E35FF">
      <w:pPr>
        <w:widowControl w:val="0"/>
        <w:autoSpaceDE w:val="0"/>
        <w:autoSpaceDN w:val="0"/>
        <w:spacing w:before="125" w:after="0" w:line="235" w:lineRule="auto"/>
        <w:ind w:right="256"/>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1"/>
          <w:sz w:val="20"/>
          <w:szCs w:val="24"/>
          <w:lang w:eastAsia="bg-BG"/>
        </w:rPr>
        <w:t xml:space="preserve"> </w:t>
      </w:r>
      <w:r w:rsidRPr="001E35FF">
        <w:rPr>
          <w:rFonts w:ascii="Times New Roman" w:eastAsia="Calibri" w:hAnsi="Times New Roman" w:cs="Times New Roman"/>
          <w:sz w:val="24"/>
          <w:szCs w:val="24"/>
          <w:lang w:eastAsia="bg-BG"/>
        </w:rPr>
        <w:t>Подмяна на съществуващата дървена и стоманена дограма с нова пластмасова и алуминиева дограма със стъклопакет с нискоемисийно</w:t>
      </w:r>
      <w:r w:rsidRPr="001E35FF">
        <w:rPr>
          <w:rFonts w:ascii="Times New Roman" w:eastAsia="Calibri" w:hAnsi="Times New Roman" w:cs="Times New Roman"/>
          <w:spacing w:val="-28"/>
          <w:sz w:val="24"/>
          <w:szCs w:val="24"/>
          <w:lang w:eastAsia="bg-BG"/>
        </w:rPr>
        <w:t xml:space="preserve"> </w:t>
      </w:r>
      <w:r w:rsidRPr="001E35FF">
        <w:rPr>
          <w:rFonts w:ascii="Times New Roman" w:eastAsia="Calibri" w:hAnsi="Times New Roman" w:cs="Times New Roman"/>
          <w:sz w:val="24"/>
          <w:szCs w:val="24"/>
          <w:lang w:eastAsia="bg-BG"/>
        </w:rPr>
        <w:t>стъкло;</w:t>
      </w:r>
    </w:p>
    <w:p w:rsidR="001E35FF" w:rsidRPr="001E35FF" w:rsidRDefault="001E35FF" w:rsidP="001E35FF">
      <w:pPr>
        <w:widowControl w:val="0"/>
        <w:autoSpaceDE w:val="0"/>
        <w:autoSpaceDN w:val="0"/>
        <w:spacing w:before="124" w:after="0" w:line="240" w:lineRule="auto"/>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1"/>
          <w:sz w:val="20"/>
          <w:szCs w:val="24"/>
          <w:lang w:eastAsia="bg-BG"/>
        </w:rPr>
        <w:t xml:space="preserve"> </w:t>
      </w:r>
      <w:r w:rsidRPr="001E35FF">
        <w:rPr>
          <w:rFonts w:ascii="Times New Roman" w:eastAsia="Calibri" w:hAnsi="Times New Roman" w:cs="Times New Roman"/>
          <w:sz w:val="24"/>
          <w:szCs w:val="24"/>
          <w:lang w:eastAsia="bg-BG"/>
        </w:rPr>
        <w:t>Топлоизолация на</w:t>
      </w:r>
      <w:r w:rsidRPr="001E35FF">
        <w:rPr>
          <w:rFonts w:ascii="Times New Roman" w:eastAsia="Calibri" w:hAnsi="Times New Roman" w:cs="Times New Roman"/>
          <w:spacing w:val="-5"/>
          <w:sz w:val="24"/>
          <w:szCs w:val="24"/>
          <w:lang w:eastAsia="bg-BG"/>
        </w:rPr>
        <w:t xml:space="preserve"> </w:t>
      </w:r>
      <w:r w:rsidRPr="001E35FF">
        <w:rPr>
          <w:rFonts w:ascii="Times New Roman" w:eastAsia="Calibri" w:hAnsi="Times New Roman" w:cs="Times New Roman"/>
          <w:sz w:val="24"/>
          <w:szCs w:val="24"/>
          <w:lang w:eastAsia="bg-BG"/>
        </w:rPr>
        <w:t>покриви;</w:t>
      </w:r>
    </w:p>
    <w:p w:rsidR="001E35FF" w:rsidRPr="001E35FF" w:rsidRDefault="001E35FF" w:rsidP="001E35FF">
      <w:pPr>
        <w:widowControl w:val="0"/>
        <w:autoSpaceDE w:val="0"/>
        <w:autoSpaceDN w:val="0"/>
        <w:spacing w:before="118" w:after="0" w:line="240" w:lineRule="auto"/>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1"/>
          <w:sz w:val="20"/>
          <w:szCs w:val="24"/>
          <w:lang w:eastAsia="bg-BG"/>
        </w:rPr>
        <w:t xml:space="preserve"> </w:t>
      </w:r>
      <w:r w:rsidRPr="001E35FF">
        <w:rPr>
          <w:rFonts w:ascii="Times New Roman" w:eastAsia="Calibri" w:hAnsi="Times New Roman" w:cs="Times New Roman"/>
          <w:sz w:val="24"/>
          <w:szCs w:val="24"/>
          <w:lang w:eastAsia="bg-BG"/>
        </w:rPr>
        <w:t>Полагане на фасадна</w:t>
      </w:r>
      <w:r w:rsidRPr="001E35FF">
        <w:rPr>
          <w:rFonts w:ascii="Times New Roman" w:eastAsia="Calibri" w:hAnsi="Times New Roman" w:cs="Times New Roman"/>
          <w:spacing w:val="-12"/>
          <w:sz w:val="24"/>
          <w:szCs w:val="24"/>
          <w:lang w:eastAsia="bg-BG"/>
        </w:rPr>
        <w:t xml:space="preserve"> </w:t>
      </w:r>
      <w:r w:rsidRPr="001E35FF">
        <w:rPr>
          <w:rFonts w:ascii="Times New Roman" w:eastAsia="Calibri" w:hAnsi="Times New Roman" w:cs="Times New Roman"/>
          <w:sz w:val="24"/>
          <w:szCs w:val="24"/>
          <w:lang w:eastAsia="bg-BG"/>
        </w:rPr>
        <w:t>топлоизолация;</w:t>
      </w:r>
    </w:p>
    <w:p w:rsidR="001E35FF" w:rsidRPr="001E35FF" w:rsidRDefault="001E35FF" w:rsidP="001E35FF">
      <w:pPr>
        <w:widowControl w:val="0"/>
        <w:autoSpaceDE w:val="0"/>
        <w:autoSpaceDN w:val="0"/>
        <w:spacing w:before="122" w:after="0" w:line="235" w:lineRule="auto"/>
        <w:ind w:right="657"/>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1"/>
          <w:sz w:val="20"/>
          <w:szCs w:val="24"/>
          <w:lang w:eastAsia="bg-BG"/>
        </w:rPr>
        <w:t xml:space="preserve"> </w:t>
      </w:r>
      <w:r w:rsidRPr="001E35FF">
        <w:rPr>
          <w:rFonts w:ascii="Times New Roman" w:eastAsia="Calibri" w:hAnsi="Times New Roman" w:cs="Times New Roman"/>
          <w:sz w:val="24"/>
          <w:szCs w:val="24"/>
          <w:lang w:eastAsia="bg-BG"/>
        </w:rPr>
        <w:t>Повишаване ефективността на отоплителната инсталация и въвеждане на система за автоматично регулиране</w:t>
      </w:r>
      <w:r w:rsidRPr="001E35FF">
        <w:rPr>
          <w:rFonts w:ascii="Times New Roman" w:eastAsia="Calibri" w:hAnsi="Times New Roman" w:cs="Times New Roman"/>
          <w:spacing w:val="-1"/>
          <w:sz w:val="24"/>
          <w:szCs w:val="24"/>
          <w:lang w:eastAsia="bg-BG"/>
        </w:rPr>
        <w:t xml:space="preserve"> </w:t>
      </w:r>
      <w:r w:rsidRPr="001E35FF">
        <w:rPr>
          <w:rFonts w:ascii="Times New Roman" w:eastAsia="Calibri" w:hAnsi="Times New Roman" w:cs="Times New Roman"/>
          <w:sz w:val="24"/>
          <w:szCs w:val="24"/>
          <w:lang w:eastAsia="bg-BG"/>
        </w:rPr>
        <w:t>;</w:t>
      </w:r>
    </w:p>
    <w:p w:rsidR="001E35FF" w:rsidRPr="001E35FF" w:rsidRDefault="001E35FF" w:rsidP="001E35FF">
      <w:pPr>
        <w:widowControl w:val="0"/>
        <w:autoSpaceDE w:val="0"/>
        <w:autoSpaceDN w:val="0"/>
        <w:spacing w:before="124" w:after="0" w:line="336" w:lineRule="auto"/>
        <w:ind w:right="2680"/>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1"/>
          <w:sz w:val="20"/>
          <w:szCs w:val="24"/>
          <w:lang w:eastAsia="bg-BG"/>
        </w:rPr>
        <w:t xml:space="preserve"> </w:t>
      </w:r>
      <w:r w:rsidRPr="001E35FF">
        <w:rPr>
          <w:rFonts w:ascii="Times New Roman" w:eastAsia="Calibri" w:hAnsi="Times New Roman" w:cs="Times New Roman"/>
          <w:sz w:val="24"/>
          <w:szCs w:val="24"/>
          <w:lang w:eastAsia="bg-BG"/>
        </w:rPr>
        <w:t>Подмяна на осветителните тела</w:t>
      </w:r>
      <w:r w:rsidRPr="001E35FF">
        <w:rPr>
          <w:rFonts w:ascii="Times New Roman" w:eastAsia="Calibri" w:hAnsi="Times New Roman" w:cs="Times New Roman"/>
          <w:spacing w:val="-12"/>
          <w:sz w:val="24"/>
          <w:szCs w:val="24"/>
          <w:lang w:eastAsia="bg-BG"/>
        </w:rPr>
        <w:t xml:space="preserve"> </w:t>
      </w:r>
      <w:r w:rsidRPr="001E35FF">
        <w:rPr>
          <w:rFonts w:ascii="Times New Roman" w:eastAsia="Calibri" w:hAnsi="Times New Roman" w:cs="Times New Roman"/>
          <w:sz w:val="24"/>
          <w:szCs w:val="24"/>
          <w:lang w:eastAsia="bg-BG"/>
        </w:rPr>
        <w:t>с</w:t>
      </w:r>
      <w:r w:rsidRPr="001E35FF">
        <w:rPr>
          <w:rFonts w:ascii="Times New Roman" w:eastAsia="Calibri" w:hAnsi="Times New Roman" w:cs="Times New Roman"/>
          <w:spacing w:val="-3"/>
          <w:sz w:val="24"/>
          <w:szCs w:val="24"/>
          <w:lang w:eastAsia="bg-BG"/>
        </w:rPr>
        <w:t xml:space="preserve"> </w:t>
      </w:r>
      <w:r w:rsidRPr="001E35FF">
        <w:rPr>
          <w:rFonts w:ascii="Times New Roman" w:eastAsia="Calibri" w:hAnsi="Times New Roman" w:cs="Times New Roman"/>
          <w:sz w:val="24"/>
          <w:szCs w:val="24"/>
          <w:lang w:eastAsia="bg-BG"/>
        </w:rPr>
        <w:t xml:space="preserve">енергоспестяващи; </w:t>
      </w: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4"/>
          <w:szCs w:val="24"/>
          <w:lang w:eastAsia="bg-BG"/>
        </w:rPr>
        <w:t xml:space="preserve"> </w:t>
      </w:r>
      <w:r w:rsidRPr="001E35FF">
        <w:rPr>
          <w:rFonts w:ascii="Times New Roman" w:eastAsia="Calibri" w:hAnsi="Times New Roman" w:cs="Times New Roman"/>
          <w:spacing w:val="19"/>
          <w:sz w:val="24"/>
          <w:szCs w:val="24"/>
          <w:lang w:eastAsia="bg-BG"/>
        </w:rPr>
        <w:t xml:space="preserve"> </w:t>
      </w:r>
      <w:r w:rsidRPr="001E35FF">
        <w:rPr>
          <w:rFonts w:ascii="Times New Roman" w:eastAsia="Calibri" w:hAnsi="Times New Roman" w:cs="Times New Roman"/>
          <w:sz w:val="24"/>
          <w:szCs w:val="24"/>
          <w:lang w:eastAsia="bg-BG"/>
        </w:rPr>
        <w:t>Внедряване на възобновяеми енергийни</w:t>
      </w:r>
      <w:r w:rsidRPr="001E35FF">
        <w:rPr>
          <w:rFonts w:ascii="Times New Roman" w:eastAsia="Calibri" w:hAnsi="Times New Roman" w:cs="Times New Roman"/>
          <w:spacing w:val="-11"/>
          <w:sz w:val="24"/>
          <w:szCs w:val="24"/>
          <w:lang w:eastAsia="bg-BG"/>
        </w:rPr>
        <w:t xml:space="preserve"> </w:t>
      </w:r>
      <w:r w:rsidRPr="001E35FF">
        <w:rPr>
          <w:rFonts w:ascii="Times New Roman" w:eastAsia="Calibri" w:hAnsi="Times New Roman" w:cs="Times New Roman"/>
          <w:sz w:val="24"/>
          <w:szCs w:val="24"/>
          <w:lang w:eastAsia="bg-BG"/>
        </w:rPr>
        <w:t>източници.</w:t>
      </w:r>
    </w:p>
    <w:p w:rsidR="001E35FF" w:rsidRPr="001E35FF" w:rsidRDefault="001E35FF" w:rsidP="001E35FF">
      <w:pPr>
        <w:widowControl w:val="0"/>
        <w:autoSpaceDE w:val="0"/>
        <w:autoSpaceDN w:val="0"/>
        <w:spacing w:after="0" w:line="240" w:lineRule="auto"/>
        <w:ind w:right="256"/>
        <w:rPr>
          <w:rFonts w:ascii="Times New Roman" w:eastAsia="Calibri" w:hAnsi="Times New Roman" w:cs="Times New Roman"/>
          <w:sz w:val="24"/>
          <w:szCs w:val="24"/>
          <w:lang w:eastAsia="bg-BG"/>
        </w:rPr>
      </w:pPr>
      <w:r w:rsidRPr="001E35FF">
        <w:rPr>
          <w:rFonts w:ascii="Times New Roman" w:eastAsia="Calibri" w:hAnsi="Times New Roman" w:cs="Times New Roman"/>
          <w:b/>
          <w:sz w:val="24"/>
          <w:szCs w:val="24"/>
          <w:lang w:eastAsia="bg-BG"/>
        </w:rPr>
        <w:t xml:space="preserve">В сектор "Услуги" </w:t>
      </w:r>
      <w:r w:rsidRPr="001E35FF">
        <w:rPr>
          <w:rFonts w:ascii="Times New Roman" w:eastAsia="Calibri" w:hAnsi="Times New Roman" w:cs="Times New Roman"/>
          <w:sz w:val="24"/>
          <w:szCs w:val="24"/>
          <w:lang w:eastAsia="bg-BG"/>
        </w:rPr>
        <w:t>най-ефективните енергоспестяващи мерки са: Подобряване на енергийните характеристики на енергийните системи:</w:t>
      </w:r>
    </w:p>
    <w:p w:rsidR="001E35FF" w:rsidRPr="001E35FF" w:rsidRDefault="001E35FF" w:rsidP="001E35FF">
      <w:pPr>
        <w:widowControl w:val="0"/>
        <w:autoSpaceDE w:val="0"/>
        <w:autoSpaceDN w:val="0"/>
        <w:spacing w:before="122" w:after="0" w:line="240" w:lineRule="auto"/>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1"/>
          <w:sz w:val="20"/>
          <w:szCs w:val="24"/>
          <w:lang w:eastAsia="bg-BG"/>
        </w:rPr>
        <w:t xml:space="preserve"> </w:t>
      </w:r>
      <w:proofErr w:type="spellStart"/>
      <w:r w:rsidRPr="001E35FF">
        <w:rPr>
          <w:rFonts w:ascii="Times New Roman" w:eastAsia="Calibri" w:hAnsi="Times New Roman" w:cs="Times New Roman"/>
          <w:sz w:val="24"/>
          <w:szCs w:val="24"/>
          <w:lang w:eastAsia="bg-BG"/>
        </w:rPr>
        <w:t>Обследне</w:t>
      </w:r>
      <w:proofErr w:type="spellEnd"/>
      <w:r w:rsidRPr="001E35FF">
        <w:rPr>
          <w:rFonts w:ascii="Times New Roman" w:eastAsia="Calibri" w:hAnsi="Times New Roman" w:cs="Times New Roman"/>
          <w:sz w:val="24"/>
          <w:szCs w:val="24"/>
          <w:lang w:eastAsia="bg-BG"/>
        </w:rPr>
        <w:t xml:space="preserve"> за енергийна ефективност на системата и</w:t>
      </w:r>
      <w:r w:rsidRPr="001E35FF">
        <w:rPr>
          <w:rFonts w:ascii="Times New Roman" w:eastAsia="Calibri" w:hAnsi="Times New Roman" w:cs="Times New Roman"/>
          <w:spacing w:val="-8"/>
          <w:sz w:val="24"/>
          <w:szCs w:val="24"/>
          <w:lang w:eastAsia="bg-BG"/>
        </w:rPr>
        <w:t xml:space="preserve"> </w:t>
      </w:r>
      <w:r w:rsidRPr="001E35FF">
        <w:rPr>
          <w:rFonts w:ascii="Times New Roman" w:eastAsia="Calibri" w:hAnsi="Times New Roman" w:cs="Times New Roman"/>
          <w:sz w:val="24"/>
          <w:szCs w:val="24"/>
          <w:lang w:eastAsia="bg-BG"/>
        </w:rPr>
        <w:t>анализи;</w:t>
      </w:r>
    </w:p>
    <w:p w:rsidR="001E35FF" w:rsidRPr="001E35FF" w:rsidRDefault="001E35FF" w:rsidP="001E35FF">
      <w:pPr>
        <w:widowControl w:val="0"/>
        <w:autoSpaceDE w:val="0"/>
        <w:autoSpaceDN w:val="0"/>
        <w:spacing w:before="123" w:after="0" w:line="235" w:lineRule="auto"/>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1"/>
          <w:sz w:val="20"/>
          <w:szCs w:val="24"/>
          <w:lang w:eastAsia="bg-BG"/>
        </w:rPr>
        <w:t xml:space="preserve"> </w:t>
      </w:r>
      <w:r w:rsidRPr="001E35FF">
        <w:rPr>
          <w:rFonts w:ascii="Times New Roman" w:eastAsia="Calibri" w:hAnsi="Times New Roman" w:cs="Times New Roman"/>
          <w:sz w:val="24"/>
          <w:szCs w:val="24"/>
          <w:lang w:eastAsia="bg-BG"/>
        </w:rPr>
        <w:t>Повишаване на енергийната ефективност на уличното осветлението чрез внедряване на определени мерки по</w:t>
      </w:r>
      <w:r w:rsidRPr="001E35FF">
        <w:rPr>
          <w:rFonts w:ascii="Times New Roman" w:eastAsia="Calibri" w:hAnsi="Times New Roman" w:cs="Times New Roman"/>
          <w:spacing w:val="-5"/>
          <w:sz w:val="24"/>
          <w:szCs w:val="24"/>
          <w:lang w:eastAsia="bg-BG"/>
        </w:rPr>
        <w:t xml:space="preserve"> </w:t>
      </w:r>
      <w:r w:rsidRPr="001E35FF">
        <w:rPr>
          <w:rFonts w:ascii="Times New Roman" w:eastAsia="Calibri" w:hAnsi="Times New Roman" w:cs="Times New Roman"/>
          <w:sz w:val="24"/>
          <w:szCs w:val="24"/>
          <w:lang w:eastAsia="bg-BG"/>
        </w:rPr>
        <w:t>дейности;</w:t>
      </w:r>
    </w:p>
    <w:p w:rsidR="001E35FF" w:rsidRPr="001E35FF" w:rsidRDefault="001E35FF" w:rsidP="001E35FF">
      <w:pPr>
        <w:widowControl w:val="0"/>
        <w:autoSpaceDE w:val="0"/>
        <w:autoSpaceDN w:val="0"/>
        <w:spacing w:before="124" w:after="0" w:line="336" w:lineRule="auto"/>
        <w:ind w:right="784"/>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1"/>
          <w:sz w:val="20"/>
          <w:szCs w:val="24"/>
          <w:lang w:eastAsia="bg-BG"/>
        </w:rPr>
        <w:t xml:space="preserve"> </w:t>
      </w:r>
      <w:r w:rsidRPr="001E35FF">
        <w:rPr>
          <w:rFonts w:ascii="Times New Roman" w:eastAsia="Calibri" w:hAnsi="Times New Roman" w:cs="Times New Roman"/>
          <w:spacing w:val="-3"/>
          <w:sz w:val="24"/>
          <w:szCs w:val="24"/>
          <w:lang w:eastAsia="bg-BG"/>
        </w:rPr>
        <w:t xml:space="preserve">Оптимален </w:t>
      </w:r>
      <w:r w:rsidRPr="001E35FF">
        <w:rPr>
          <w:rFonts w:ascii="Times New Roman" w:eastAsia="Calibri" w:hAnsi="Times New Roman" w:cs="Times New Roman"/>
          <w:sz w:val="24"/>
          <w:szCs w:val="24"/>
          <w:lang w:eastAsia="bg-BG"/>
        </w:rPr>
        <w:t xml:space="preserve">режим за </w:t>
      </w:r>
      <w:r w:rsidRPr="001E35FF">
        <w:rPr>
          <w:rFonts w:ascii="Times New Roman" w:eastAsia="Calibri" w:hAnsi="Times New Roman" w:cs="Times New Roman"/>
          <w:spacing w:val="-3"/>
          <w:sz w:val="24"/>
          <w:szCs w:val="24"/>
          <w:lang w:eastAsia="bg-BG"/>
        </w:rPr>
        <w:t xml:space="preserve">включване </w:t>
      </w:r>
      <w:r w:rsidRPr="001E35FF">
        <w:rPr>
          <w:rFonts w:ascii="Times New Roman" w:eastAsia="Calibri" w:hAnsi="Times New Roman" w:cs="Times New Roman"/>
          <w:sz w:val="24"/>
          <w:szCs w:val="24"/>
          <w:lang w:eastAsia="bg-BG"/>
        </w:rPr>
        <w:t xml:space="preserve">и </w:t>
      </w:r>
      <w:r w:rsidRPr="001E35FF">
        <w:rPr>
          <w:rFonts w:ascii="Times New Roman" w:eastAsia="Calibri" w:hAnsi="Times New Roman" w:cs="Times New Roman"/>
          <w:spacing w:val="-3"/>
          <w:sz w:val="24"/>
          <w:szCs w:val="24"/>
          <w:lang w:eastAsia="bg-BG"/>
        </w:rPr>
        <w:t xml:space="preserve">изключване </w:t>
      </w:r>
      <w:r w:rsidRPr="001E35FF">
        <w:rPr>
          <w:rFonts w:ascii="Times New Roman" w:eastAsia="Calibri" w:hAnsi="Times New Roman" w:cs="Times New Roman"/>
          <w:sz w:val="24"/>
          <w:szCs w:val="24"/>
          <w:lang w:eastAsia="bg-BG"/>
        </w:rPr>
        <w:t xml:space="preserve">на </w:t>
      </w:r>
      <w:r w:rsidRPr="001E35FF">
        <w:rPr>
          <w:rFonts w:ascii="Times New Roman" w:eastAsia="Calibri" w:hAnsi="Times New Roman" w:cs="Times New Roman"/>
          <w:spacing w:val="-3"/>
          <w:sz w:val="24"/>
          <w:szCs w:val="24"/>
          <w:lang w:eastAsia="bg-BG"/>
        </w:rPr>
        <w:t>уличното</w:t>
      </w:r>
      <w:r w:rsidRPr="001E35FF">
        <w:rPr>
          <w:rFonts w:ascii="Times New Roman" w:eastAsia="Calibri" w:hAnsi="Times New Roman" w:cs="Times New Roman"/>
          <w:spacing w:val="-16"/>
          <w:sz w:val="24"/>
          <w:szCs w:val="24"/>
          <w:lang w:eastAsia="bg-BG"/>
        </w:rPr>
        <w:t xml:space="preserve"> </w:t>
      </w:r>
      <w:r w:rsidRPr="001E35FF">
        <w:rPr>
          <w:rFonts w:ascii="Times New Roman" w:eastAsia="Calibri" w:hAnsi="Times New Roman" w:cs="Times New Roman"/>
          <w:spacing w:val="-3"/>
          <w:sz w:val="24"/>
          <w:szCs w:val="24"/>
          <w:lang w:eastAsia="bg-BG"/>
        </w:rPr>
        <w:t>осветление</w:t>
      </w:r>
      <w:r w:rsidRPr="001E35FF">
        <w:rPr>
          <w:rFonts w:ascii="Times New Roman" w:eastAsia="Calibri" w:hAnsi="Times New Roman" w:cs="Times New Roman"/>
          <w:spacing w:val="-2"/>
          <w:sz w:val="24"/>
          <w:szCs w:val="24"/>
          <w:lang w:eastAsia="bg-BG"/>
        </w:rPr>
        <w:t xml:space="preserve"> </w:t>
      </w:r>
      <w:r w:rsidRPr="001E35FF">
        <w:rPr>
          <w:rFonts w:ascii="Times New Roman" w:eastAsia="Calibri" w:hAnsi="Times New Roman" w:cs="Times New Roman"/>
          <w:sz w:val="24"/>
          <w:szCs w:val="24"/>
          <w:lang w:eastAsia="bg-BG"/>
        </w:rPr>
        <w:t xml:space="preserve">; </w:t>
      </w: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4"/>
          <w:szCs w:val="24"/>
          <w:lang w:eastAsia="bg-BG"/>
        </w:rPr>
        <w:t xml:space="preserve"> </w:t>
      </w:r>
      <w:r w:rsidRPr="001E35FF">
        <w:rPr>
          <w:rFonts w:ascii="Times New Roman" w:eastAsia="Calibri" w:hAnsi="Times New Roman" w:cs="Times New Roman"/>
          <w:spacing w:val="19"/>
          <w:sz w:val="24"/>
          <w:szCs w:val="24"/>
          <w:lang w:eastAsia="bg-BG"/>
        </w:rPr>
        <w:t xml:space="preserve"> </w:t>
      </w:r>
      <w:r w:rsidRPr="001E35FF">
        <w:rPr>
          <w:rFonts w:ascii="Times New Roman" w:eastAsia="Calibri" w:hAnsi="Times New Roman" w:cs="Times New Roman"/>
          <w:spacing w:val="-3"/>
          <w:sz w:val="24"/>
          <w:szCs w:val="24"/>
          <w:lang w:eastAsia="bg-BG"/>
        </w:rPr>
        <w:t xml:space="preserve">Система </w:t>
      </w:r>
      <w:r w:rsidRPr="001E35FF">
        <w:rPr>
          <w:rFonts w:ascii="Times New Roman" w:eastAsia="Calibri" w:hAnsi="Times New Roman" w:cs="Times New Roman"/>
          <w:sz w:val="24"/>
          <w:szCs w:val="24"/>
          <w:lang w:eastAsia="bg-BG"/>
        </w:rPr>
        <w:t xml:space="preserve">за </w:t>
      </w:r>
      <w:r w:rsidRPr="001E35FF">
        <w:rPr>
          <w:rFonts w:ascii="Times New Roman" w:eastAsia="Calibri" w:hAnsi="Times New Roman" w:cs="Times New Roman"/>
          <w:spacing w:val="-3"/>
          <w:sz w:val="24"/>
          <w:szCs w:val="24"/>
          <w:lang w:eastAsia="bg-BG"/>
        </w:rPr>
        <w:t xml:space="preserve">мониторинг </w:t>
      </w:r>
      <w:r w:rsidRPr="001E35FF">
        <w:rPr>
          <w:rFonts w:ascii="Times New Roman" w:eastAsia="Calibri" w:hAnsi="Times New Roman" w:cs="Times New Roman"/>
          <w:sz w:val="24"/>
          <w:szCs w:val="24"/>
          <w:lang w:eastAsia="bg-BG"/>
        </w:rPr>
        <w:t xml:space="preserve">на </w:t>
      </w:r>
      <w:r w:rsidRPr="001E35FF">
        <w:rPr>
          <w:rFonts w:ascii="Times New Roman" w:eastAsia="Calibri" w:hAnsi="Times New Roman" w:cs="Times New Roman"/>
          <w:spacing w:val="-3"/>
          <w:sz w:val="24"/>
          <w:szCs w:val="24"/>
          <w:lang w:eastAsia="bg-BG"/>
        </w:rPr>
        <w:t>уличното</w:t>
      </w:r>
      <w:r w:rsidRPr="001E35FF">
        <w:rPr>
          <w:rFonts w:ascii="Times New Roman" w:eastAsia="Calibri" w:hAnsi="Times New Roman" w:cs="Times New Roman"/>
          <w:spacing w:val="-15"/>
          <w:sz w:val="24"/>
          <w:szCs w:val="24"/>
          <w:lang w:eastAsia="bg-BG"/>
        </w:rPr>
        <w:t xml:space="preserve"> </w:t>
      </w:r>
      <w:r w:rsidRPr="001E35FF">
        <w:rPr>
          <w:rFonts w:ascii="Times New Roman" w:eastAsia="Calibri" w:hAnsi="Times New Roman" w:cs="Times New Roman"/>
          <w:spacing w:val="-3"/>
          <w:sz w:val="24"/>
          <w:szCs w:val="24"/>
          <w:lang w:eastAsia="bg-BG"/>
        </w:rPr>
        <w:t>осветление.</w:t>
      </w:r>
    </w:p>
    <w:p w:rsidR="001E35FF" w:rsidRPr="001E35FF" w:rsidRDefault="001E35FF" w:rsidP="001E35FF">
      <w:pPr>
        <w:widowControl w:val="0"/>
        <w:autoSpaceDE w:val="0"/>
        <w:autoSpaceDN w:val="0"/>
        <w:spacing w:after="0" w:line="294" w:lineRule="exact"/>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1"/>
          <w:sz w:val="20"/>
          <w:szCs w:val="24"/>
          <w:lang w:eastAsia="bg-BG"/>
        </w:rPr>
        <w:t xml:space="preserve"> </w:t>
      </w:r>
      <w:r w:rsidRPr="001E35FF">
        <w:rPr>
          <w:rFonts w:ascii="Times New Roman" w:eastAsia="Calibri" w:hAnsi="Times New Roman" w:cs="Times New Roman"/>
          <w:sz w:val="24"/>
          <w:szCs w:val="24"/>
          <w:lang w:eastAsia="bg-BG"/>
        </w:rPr>
        <w:t>Въвеждане на енергоефективни</w:t>
      </w:r>
      <w:r w:rsidRPr="001E35FF">
        <w:rPr>
          <w:rFonts w:ascii="Times New Roman" w:eastAsia="Calibri" w:hAnsi="Times New Roman" w:cs="Times New Roman"/>
          <w:spacing w:val="2"/>
          <w:sz w:val="24"/>
          <w:szCs w:val="24"/>
          <w:lang w:eastAsia="bg-BG"/>
        </w:rPr>
        <w:t xml:space="preserve"> </w:t>
      </w:r>
      <w:r w:rsidRPr="001E35FF">
        <w:rPr>
          <w:rFonts w:ascii="Times New Roman" w:eastAsia="Calibri" w:hAnsi="Times New Roman" w:cs="Times New Roman"/>
          <w:sz w:val="24"/>
          <w:szCs w:val="24"/>
          <w:lang w:eastAsia="bg-BG"/>
        </w:rPr>
        <w:t>уреди;</w:t>
      </w:r>
    </w:p>
    <w:p w:rsidR="001E35FF" w:rsidRPr="001E35FF" w:rsidRDefault="001E35FF" w:rsidP="001E35FF">
      <w:pPr>
        <w:widowControl w:val="0"/>
        <w:autoSpaceDE w:val="0"/>
        <w:autoSpaceDN w:val="0"/>
        <w:spacing w:before="118" w:after="0" w:line="240" w:lineRule="auto"/>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1"/>
          <w:sz w:val="20"/>
          <w:szCs w:val="24"/>
          <w:lang w:eastAsia="bg-BG"/>
        </w:rPr>
        <w:t xml:space="preserve"> </w:t>
      </w:r>
      <w:r w:rsidRPr="001E35FF">
        <w:rPr>
          <w:rFonts w:ascii="Times New Roman" w:eastAsia="Calibri" w:hAnsi="Times New Roman" w:cs="Times New Roman"/>
          <w:sz w:val="24"/>
          <w:szCs w:val="24"/>
          <w:lang w:eastAsia="bg-BG"/>
        </w:rPr>
        <w:t>Оптимизиране броя на осветителните</w:t>
      </w:r>
      <w:r w:rsidRPr="001E35FF">
        <w:rPr>
          <w:rFonts w:ascii="Times New Roman" w:eastAsia="Calibri" w:hAnsi="Times New Roman" w:cs="Times New Roman"/>
          <w:spacing w:val="-7"/>
          <w:sz w:val="24"/>
          <w:szCs w:val="24"/>
          <w:lang w:eastAsia="bg-BG"/>
        </w:rPr>
        <w:t xml:space="preserve"> </w:t>
      </w:r>
      <w:r w:rsidRPr="001E35FF">
        <w:rPr>
          <w:rFonts w:ascii="Times New Roman" w:eastAsia="Calibri" w:hAnsi="Times New Roman" w:cs="Times New Roman"/>
          <w:sz w:val="24"/>
          <w:szCs w:val="24"/>
          <w:lang w:eastAsia="bg-BG"/>
        </w:rPr>
        <w:t>тела.</w:t>
      </w:r>
    </w:p>
    <w:p w:rsidR="001E35FF" w:rsidRPr="001E35FF" w:rsidRDefault="001E35FF" w:rsidP="001E35FF">
      <w:pPr>
        <w:widowControl w:val="0"/>
        <w:autoSpaceDE w:val="0"/>
        <w:autoSpaceDN w:val="0"/>
        <w:spacing w:before="116" w:after="0" w:line="240" w:lineRule="auto"/>
        <w:ind w:right="235"/>
        <w:jc w:val="both"/>
        <w:rPr>
          <w:rFonts w:ascii="Times New Roman" w:eastAsia="Calibri" w:hAnsi="Times New Roman" w:cs="Times New Roman"/>
          <w:sz w:val="24"/>
          <w:szCs w:val="24"/>
          <w:lang w:eastAsia="bg-BG"/>
        </w:rPr>
      </w:pPr>
      <w:r w:rsidRPr="001E35FF">
        <w:rPr>
          <w:rFonts w:ascii="Times New Roman" w:eastAsia="Calibri" w:hAnsi="Times New Roman" w:cs="Times New Roman"/>
          <w:b/>
          <w:sz w:val="24"/>
          <w:szCs w:val="24"/>
          <w:lang w:eastAsia="bg-BG"/>
        </w:rPr>
        <w:t xml:space="preserve">В сектор "Възобновяеми енергийни източници" </w:t>
      </w:r>
      <w:r w:rsidRPr="001E35FF">
        <w:rPr>
          <w:rFonts w:ascii="Times New Roman" w:eastAsia="Calibri" w:hAnsi="Times New Roman" w:cs="Times New Roman"/>
          <w:sz w:val="24"/>
          <w:szCs w:val="24"/>
          <w:lang w:eastAsia="bg-BG"/>
        </w:rPr>
        <w:t>могат да се приложат мерки за енергийна ефективност както в общинския сектор така и по инициатива на частни ползватели и инвеститори. Целта е намаляване използването на горива, замърсяващи по-малко околната среда и растящите изисквания на населението по отношение на опазването на околната среда и подобряване на качеството на живот, предотвратяването и решаването на екологичните проблеми в общината ще се предприемат действия за повишаване информираността на живеещите за възможностите за въвеждане и използване на енергия от възобновяеми енергийни източници. През последните години нараства интересът към слънчевите колектори и системи за затопляне на вода, тъй като за нашата климатична зона слънчевите системи могат да доставят от 50 до 75 % от потребностите от топла</w:t>
      </w:r>
      <w:r w:rsidRPr="001E35FF">
        <w:rPr>
          <w:rFonts w:ascii="Times New Roman" w:eastAsia="Calibri" w:hAnsi="Times New Roman" w:cs="Times New Roman"/>
          <w:spacing w:val="-6"/>
          <w:sz w:val="24"/>
          <w:szCs w:val="24"/>
          <w:lang w:eastAsia="bg-BG"/>
        </w:rPr>
        <w:t xml:space="preserve"> </w:t>
      </w:r>
      <w:r w:rsidRPr="001E35FF">
        <w:rPr>
          <w:rFonts w:ascii="Times New Roman" w:eastAsia="Calibri" w:hAnsi="Times New Roman" w:cs="Times New Roman"/>
          <w:sz w:val="24"/>
          <w:szCs w:val="24"/>
          <w:lang w:eastAsia="bg-BG"/>
        </w:rPr>
        <w:t>вода.</w:t>
      </w:r>
    </w:p>
    <w:p w:rsidR="001E35FF" w:rsidRPr="001E35FF" w:rsidRDefault="001E35FF" w:rsidP="001E35FF">
      <w:pPr>
        <w:widowControl w:val="0"/>
        <w:autoSpaceDE w:val="0"/>
        <w:autoSpaceDN w:val="0"/>
        <w:spacing w:before="11" w:after="0" w:line="240" w:lineRule="auto"/>
        <w:rPr>
          <w:rFonts w:ascii="Times New Roman" w:eastAsia="Calibri" w:hAnsi="Times New Roman" w:cs="Times New Roman"/>
          <w:sz w:val="20"/>
          <w:szCs w:val="24"/>
          <w:lang w:eastAsia="bg-BG"/>
        </w:rPr>
      </w:pPr>
    </w:p>
    <w:p w:rsidR="001E35FF" w:rsidRPr="001E35FF" w:rsidRDefault="001E35FF" w:rsidP="001E35FF">
      <w:pPr>
        <w:widowControl w:val="0"/>
        <w:numPr>
          <w:ilvl w:val="1"/>
          <w:numId w:val="7"/>
        </w:numPr>
        <w:tabs>
          <w:tab w:val="left" w:pos="637"/>
        </w:tabs>
        <w:autoSpaceDE w:val="0"/>
        <w:autoSpaceDN w:val="0"/>
        <w:spacing w:after="0" w:line="240" w:lineRule="auto"/>
        <w:ind w:left="636" w:hanging="421"/>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t>Обхват на Общинската програма за енергийна</w:t>
      </w:r>
      <w:r w:rsidRPr="001E35FF">
        <w:rPr>
          <w:rFonts w:ascii="Times New Roman" w:eastAsia="Calibri" w:hAnsi="Times New Roman" w:cs="Times New Roman"/>
          <w:b/>
          <w:bCs/>
          <w:spacing w:val="-4"/>
          <w:sz w:val="24"/>
          <w:szCs w:val="24"/>
          <w:lang w:eastAsia="bg-BG"/>
        </w:rPr>
        <w:t xml:space="preserve"> </w:t>
      </w:r>
      <w:r w:rsidRPr="001E35FF">
        <w:rPr>
          <w:rFonts w:ascii="Times New Roman" w:eastAsia="Calibri" w:hAnsi="Times New Roman" w:cs="Times New Roman"/>
          <w:b/>
          <w:bCs/>
          <w:sz w:val="24"/>
          <w:szCs w:val="24"/>
          <w:lang w:eastAsia="bg-BG"/>
        </w:rPr>
        <w:t>ефективност</w:t>
      </w:r>
    </w:p>
    <w:p w:rsidR="001E35FF" w:rsidRPr="001E35FF" w:rsidRDefault="001E35FF" w:rsidP="001E35FF">
      <w:pPr>
        <w:widowControl w:val="0"/>
        <w:autoSpaceDE w:val="0"/>
        <w:autoSpaceDN w:val="0"/>
        <w:spacing w:before="9" w:after="0" w:line="240" w:lineRule="auto"/>
        <w:rPr>
          <w:rFonts w:ascii="Times New Roman" w:eastAsia="Calibri" w:hAnsi="Times New Roman" w:cs="Times New Roman"/>
          <w:b/>
          <w:sz w:val="23"/>
          <w:szCs w:val="24"/>
          <w:lang w:eastAsia="bg-BG"/>
        </w:rPr>
      </w:pPr>
    </w:p>
    <w:p w:rsidR="001E35FF" w:rsidRPr="001E35FF" w:rsidRDefault="001E35FF" w:rsidP="001E35FF">
      <w:pPr>
        <w:widowControl w:val="0"/>
        <w:autoSpaceDE w:val="0"/>
        <w:autoSpaceDN w:val="0"/>
        <w:spacing w:after="0" w:line="393" w:lineRule="auto"/>
        <w:ind w:right="234"/>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В „Плана за развитие на Община Никопол от 2014 до 2020 година” са заложени приоритети, мерки и резултати за дейности в областта на енергийната ефективност, както следва:</w:t>
      </w:r>
    </w:p>
    <w:p w:rsidR="001E35FF" w:rsidRPr="001E35FF" w:rsidRDefault="001E35FF" w:rsidP="001E35FF">
      <w:pPr>
        <w:widowControl w:val="0"/>
        <w:autoSpaceDE w:val="0"/>
        <w:autoSpaceDN w:val="0"/>
        <w:spacing w:before="76" w:after="0" w:line="240" w:lineRule="auto"/>
        <w:jc w:val="both"/>
        <w:rPr>
          <w:rFonts w:ascii="Times New Roman" w:eastAsia="Calibri" w:hAnsi="Times New Roman" w:cs="Times New Roman"/>
          <w:b/>
          <w:sz w:val="26"/>
          <w:lang w:eastAsia="bg-BG"/>
        </w:rPr>
      </w:pPr>
      <w:r w:rsidRPr="001E35FF">
        <w:rPr>
          <w:rFonts w:ascii="Times New Roman" w:eastAsia="Calibri" w:hAnsi="Times New Roman" w:cs="Times New Roman"/>
          <w:b/>
          <w:sz w:val="26"/>
          <w:lang w:eastAsia="bg-BG"/>
        </w:rPr>
        <w:t>Приоритет № 3. Техническа и инженерна инфраструктура</w:t>
      </w:r>
    </w:p>
    <w:p w:rsidR="001E35FF" w:rsidRPr="001E35FF" w:rsidRDefault="001E35FF" w:rsidP="001E35FF">
      <w:pPr>
        <w:widowControl w:val="0"/>
        <w:autoSpaceDE w:val="0"/>
        <w:autoSpaceDN w:val="0"/>
        <w:spacing w:before="74" w:after="0" w:line="240" w:lineRule="auto"/>
        <w:ind w:right="298"/>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t>Специфична цел 1: Обновяване и доизграждане на техническата инфраструктура, стимулираща развитието на конкурентоспособна общинска икономика, респективно доходите на населението</w:t>
      </w:r>
    </w:p>
    <w:p w:rsidR="001E35FF" w:rsidRPr="001E35FF" w:rsidRDefault="001E35FF" w:rsidP="001E35FF">
      <w:pPr>
        <w:widowControl w:val="0"/>
        <w:autoSpaceDE w:val="0"/>
        <w:autoSpaceDN w:val="0"/>
        <w:spacing w:before="173" w:after="0" w:line="240" w:lineRule="auto"/>
        <w:rPr>
          <w:rFonts w:ascii="Times New Roman" w:eastAsia="Calibri" w:hAnsi="Times New Roman" w:cs="Times New Roman"/>
          <w:i/>
          <w:sz w:val="24"/>
          <w:lang w:eastAsia="bg-BG"/>
        </w:rPr>
      </w:pPr>
      <w:r w:rsidRPr="001E35FF">
        <w:rPr>
          <w:rFonts w:ascii="Times New Roman" w:eastAsia="Calibri" w:hAnsi="Times New Roman" w:cs="Times New Roman"/>
          <w:i/>
          <w:sz w:val="24"/>
          <w:lang w:eastAsia="bg-BG"/>
        </w:rPr>
        <w:t>Мярка 3. Енергийна ефективност</w:t>
      </w:r>
    </w:p>
    <w:p w:rsidR="001E35FF" w:rsidRPr="001E35FF" w:rsidRDefault="001E35FF" w:rsidP="001E35FF">
      <w:pPr>
        <w:widowControl w:val="0"/>
        <w:numPr>
          <w:ilvl w:val="0"/>
          <w:numId w:val="5"/>
        </w:numPr>
        <w:tabs>
          <w:tab w:val="left" w:pos="1316"/>
        </w:tabs>
        <w:autoSpaceDE w:val="0"/>
        <w:autoSpaceDN w:val="0"/>
        <w:spacing w:before="36" w:after="0" w:line="237" w:lineRule="auto"/>
        <w:ind w:right="779"/>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Разработване на програма за енергийна ефективност и възобновяеми енергийни</w:t>
      </w:r>
      <w:r w:rsidRPr="001E35FF">
        <w:rPr>
          <w:rFonts w:ascii="Times New Roman" w:eastAsia="Calibri" w:hAnsi="Times New Roman" w:cs="Times New Roman"/>
          <w:spacing w:val="-1"/>
          <w:sz w:val="24"/>
          <w:lang w:eastAsia="bg-BG"/>
        </w:rPr>
        <w:t xml:space="preserve"> </w:t>
      </w:r>
      <w:r w:rsidRPr="001E35FF">
        <w:rPr>
          <w:rFonts w:ascii="Times New Roman" w:eastAsia="Calibri" w:hAnsi="Times New Roman" w:cs="Times New Roman"/>
          <w:sz w:val="24"/>
          <w:lang w:eastAsia="bg-BG"/>
        </w:rPr>
        <w:t>източници</w:t>
      </w:r>
    </w:p>
    <w:p w:rsidR="001E35FF" w:rsidRPr="001E35FF" w:rsidRDefault="001E35FF" w:rsidP="001E35FF">
      <w:pPr>
        <w:widowControl w:val="0"/>
        <w:numPr>
          <w:ilvl w:val="0"/>
          <w:numId w:val="5"/>
        </w:numPr>
        <w:tabs>
          <w:tab w:val="left" w:pos="1316"/>
        </w:tabs>
        <w:autoSpaceDE w:val="0"/>
        <w:autoSpaceDN w:val="0"/>
        <w:spacing w:before="1" w:after="0" w:line="275" w:lineRule="exact"/>
        <w:ind w:hanging="337"/>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Реализиране на програма за газификация на общински</w:t>
      </w:r>
      <w:r w:rsidRPr="001E35FF">
        <w:rPr>
          <w:rFonts w:ascii="Times New Roman" w:eastAsia="Calibri" w:hAnsi="Times New Roman" w:cs="Times New Roman"/>
          <w:spacing w:val="-9"/>
          <w:sz w:val="24"/>
          <w:lang w:eastAsia="bg-BG"/>
        </w:rPr>
        <w:t xml:space="preserve"> </w:t>
      </w:r>
      <w:r w:rsidRPr="001E35FF">
        <w:rPr>
          <w:rFonts w:ascii="Times New Roman" w:eastAsia="Calibri" w:hAnsi="Times New Roman" w:cs="Times New Roman"/>
          <w:sz w:val="24"/>
          <w:lang w:eastAsia="bg-BG"/>
        </w:rPr>
        <w:t>обекти</w:t>
      </w:r>
    </w:p>
    <w:p w:rsidR="001E35FF" w:rsidRPr="001E35FF" w:rsidRDefault="001E35FF" w:rsidP="001E35FF">
      <w:pPr>
        <w:widowControl w:val="0"/>
        <w:numPr>
          <w:ilvl w:val="0"/>
          <w:numId w:val="5"/>
        </w:numPr>
        <w:tabs>
          <w:tab w:val="left" w:pos="1316"/>
        </w:tabs>
        <w:autoSpaceDE w:val="0"/>
        <w:autoSpaceDN w:val="0"/>
        <w:spacing w:before="1" w:after="0" w:line="237" w:lineRule="auto"/>
        <w:ind w:right="996"/>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Топлинно саниране на големите обществени сгради (задължително по Закона за енергийната</w:t>
      </w:r>
      <w:r w:rsidRPr="001E35FF">
        <w:rPr>
          <w:rFonts w:ascii="Times New Roman" w:eastAsia="Calibri" w:hAnsi="Times New Roman" w:cs="Times New Roman"/>
          <w:spacing w:val="-4"/>
          <w:sz w:val="24"/>
          <w:lang w:eastAsia="bg-BG"/>
        </w:rPr>
        <w:t xml:space="preserve"> </w:t>
      </w:r>
      <w:r w:rsidRPr="001E35FF">
        <w:rPr>
          <w:rFonts w:ascii="Times New Roman" w:eastAsia="Calibri" w:hAnsi="Times New Roman" w:cs="Times New Roman"/>
          <w:sz w:val="24"/>
          <w:lang w:eastAsia="bg-BG"/>
        </w:rPr>
        <w:t>ефективност)</w:t>
      </w:r>
    </w:p>
    <w:p w:rsidR="001E35FF" w:rsidRPr="001E35FF" w:rsidRDefault="001E35FF" w:rsidP="001E35FF">
      <w:pPr>
        <w:widowControl w:val="0"/>
        <w:numPr>
          <w:ilvl w:val="0"/>
          <w:numId w:val="5"/>
        </w:numPr>
        <w:tabs>
          <w:tab w:val="left" w:pos="1316"/>
        </w:tabs>
        <w:autoSpaceDE w:val="0"/>
        <w:autoSpaceDN w:val="0"/>
        <w:spacing w:before="3" w:after="0" w:line="275" w:lineRule="exact"/>
        <w:ind w:hanging="337"/>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Изработване и приемане на общинска програма за обновяване на</w:t>
      </w:r>
      <w:r w:rsidRPr="001E35FF">
        <w:rPr>
          <w:rFonts w:ascii="Times New Roman" w:eastAsia="Calibri" w:hAnsi="Times New Roman" w:cs="Times New Roman"/>
          <w:spacing w:val="-16"/>
          <w:sz w:val="24"/>
          <w:lang w:eastAsia="bg-BG"/>
        </w:rPr>
        <w:t xml:space="preserve"> </w:t>
      </w:r>
      <w:r w:rsidRPr="001E35FF">
        <w:rPr>
          <w:rFonts w:ascii="Times New Roman" w:eastAsia="Calibri" w:hAnsi="Times New Roman" w:cs="Times New Roman"/>
          <w:sz w:val="24"/>
          <w:lang w:eastAsia="bg-BG"/>
        </w:rPr>
        <w:t>жилищата</w:t>
      </w:r>
    </w:p>
    <w:p w:rsidR="001E35FF" w:rsidRPr="001E35FF" w:rsidRDefault="001E35FF" w:rsidP="001E35FF">
      <w:pPr>
        <w:widowControl w:val="0"/>
        <w:numPr>
          <w:ilvl w:val="0"/>
          <w:numId w:val="5"/>
        </w:numPr>
        <w:tabs>
          <w:tab w:val="left" w:pos="1316"/>
        </w:tabs>
        <w:autoSpaceDE w:val="0"/>
        <w:autoSpaceDN w:val="0"/>
        <w:spacing w:after="0" w:line="274" w:lineRule="exact"/>
        <w:ind w:hanging="337"/>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Подмяна на уличното осветление с</w:t>
      </w:r>
      <w:r w:rsidRPr="001E35FF">
        <w:rPr>
          <w:rFonts w:ascii="Times New Roman" w:eastAsia="Calibri" w:hAnsi="Times New Roman" w:cs="Times New Roman"/>
          <w:spacing w:val="-4"/>
          <w:sz w:val="24"/>
          <w:lang w:eastAsia="bg-BG"/>
        </w:rPr>
        <w:t xml:space="preserve"> </w:t>
      </w:r>
      <w:r w:rsidRPr="001E35FF">
        <w:rPr>
          <w:rFonts w:ascii="Times New Roman" w:eastAsia="Calibri" w:hAnsi="Times New Roman" w:cs="Times New Roman"/>
          <w:sz w:val="24"/>
          <w:lang w:eastAsia="bg-BG"/>
        </w:rPr>
        <w:t>енергоефективно</w:t>
      </w:r>
    </w:p>
    <w:p w:rsidR="001E35FF" w:rsidRPr="001E35FF" w:rsidRDefault="001E35FF" w:rsidP="001E35FF">
      <w:pPr>
        <w:widowControl w:val="0"/>
        <w:numPr>
          <w:ilvl w:val="0"/>
          <w:numId w:val="5"/>
        </w:numPr>
        <w:tabs>
          <w:tab w:val="left" w:pos="1316"/>
        </w:tabs>
        <w:autoSpaceDE w:val="0"/>
        <w:autoSpaceDN w:val="0"/>
        <w:spacing w:after="0" w:line="240" w:lineRule="auto"/>
        <w:ind w:right="1250"/>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Стимулиране ползването на алтернативни/възобновяеми енергийни източници</w:t>
      </w:r>
    </w:p>
    <w:p w:rsidR="001E35FF" w:rsidRPr="001E35FF" w:rsidRDefault="001E35FF" w:rsidP="001E35FF">
      <w:pPr>
        <w:widowControl w:val="0"/>
        <w:numPr>
          <w:ilvl w:val="0"/>
          <w:numId w:val="5"/>
        </w:numPr>
        <w:tabs>
          <w:tab w:val="left" w:pos="1316"/>
        </w:tabs>
        <w:autoSpaceDE w:val="0"/>
        <w:autoSpaceDN w:val="0"/>
        <w:spacing w:after="0" w:line="274" w:lineRule="exact"/>
        <w:ind w:hanging="337"/>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Битова</w:t>
      </w:r>
      <w:r w:rsidRPr="001E35FF">
        <w:rPr>
          <w:rFonts w:ascii="Times New Roman" w:eastAsia="Calibri" w:hAnsi="Times New Roman" w:cs="Times New Roman"/>
          <w:spacing w:val="-3"/>
          <w:sz w:val="24"/>
          <w:lang w:eastAsia="bg-BG"/>
        </w:rPr>
        <w:t xml:space="preserve"> </w:t>
      </w:r>
      <w:r w:rsidRPr="001E35FF">
        <w:rPr>
          <w:rFonts w:ascii="Times New Roman" w:eastAsia="Calibri" w:hAnsi="Times New Roman" w:cs="Times New Roman"/>
          <w:sz w:val="24"/>
          <w:lang w:eastAsia="bg-BG"/>
        </w:rPr>
        <w:t>газификация</w:t>
      </w:r>
    </w:p>
    <w:p w:rsidR="001E35FF" w:rsidRPr="001E35FF" w:rsidRDefault="001E35FF" w:rsidP="001E35FF">
      <w:pPr>
        <w:widowControl w:val="0"/>
        <w:autoSpaceDE w:val="0"/>
        <w:autoSpaceDN w:val="0"/>
        <w:spacing w:before="118" w:after="0" w:line="240" w:lineRule="auto"/>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t>Очаквани резултати:</w:t>
      </w:r>
    </w:p>
    <w:p w:rsidR="001E35FF" w:rsidRPr="001E35FF" w:rsidRDefault="001E35FF" w:rsidP="001E35FF">
      <w:pPr>
        <w:widowControl w:val="0"/>
        <w:numPr>
          <w:ilvl w:val="0"/>
          <w:numId w:val="6"/>
        </w:numPr>
        <w:tabs>
          <w:tab w:val="left" w:pos="937"/>
        </w:tabs>
        <w:autoSpaceDE w:val="0"/>
        <w:autoSpaceDN w:val="0"/>
        <w:spacing w:before="115" w:after="0" w:line="240" w:lineRule="auto"/>
        <w:ind w:right="241"/>
        <w:jc w:val="both"/>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Подобряване на комфорта на обитаване в обществените сгради и постигане на нормативно определените параметри на средата за отопление и</w:t>
      </w:r>
      <w:r w:rsidRPr="001E35FF">
        <w:rPr>
          <w:rFonts w:ascii="Times New Roman" w:eastAsia="Calibri" w:hAnsi="Times New Roman" w:cs="Times New Roman"/>
          <w:spacing w:val="-17"/>
          <w:sz w:val="24"/>
          <w:lang w:eastAsia="bg-BG"/>
        </w:rPr>
        <w:t xml:space="preserve"> </w:t>
      </w:r>
      <w:r w:rsidRPr="001E35FF">
        <w:rPr>
          <w:rFonts w:ascii="Times New Roman" w:eastAsia="Calibri" w:hAnsi="Times New Roman" w:cs="Times New Roman"/>
          <w:sz w:val="24"/>
          <w:lang w:eastAsia="bg-BG"/>
        </w:rPr>
        <w:t>осветление;</w:t>
      </w:r>
    </w:p>
    <w:p w:rsidR="001E35FF" w:rsidRPr="001E35FF" w:rsidRDefault="001E35FF" w:rsidP="001E35FF">
      <w:pPr>
        <w:widowControl w:val="0"/>
        <w:numPr>
          <w:ilvl w:val="0"/>
          <w:numId w:val="6"/>
        </w:numPr>
        <w:tabs>
          <w:tab w:val="left" w:pos="937"/>
        </w:tabs>
        <w:autoSpaceDE w:val="0"/>
        <w:autoSpaceDN w:val="0"/>
        <w:spacing w:before="120" w:after="0" w:line="240" w:lineRule="auto"/>
        <w:ind w:right="233"/>
        <w:jc w:val="both"/>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Оптимизиране на бюджетните разходи в резултат на постигнатите икономии на енергия от изпълнените енергоефективни мерки, спрямо нормативно определените за предходни</w:t>
      </w:r>
      <w:r w:rsidRPr="001E35FF">
        <w:rPr>
          <w:rFonts w:ascii="Times New Roman" w:eastAsia="Calibri" w:hAnsi="Times New Roman" w:cs="Times New Roman"/>
          <w:spacing w:val="-5"/>
          <w:sz w:val="24"/>
          <w:lang w:eastAsia="bg-BG"/>
        </w:rPr>
        <w:t xml:space="preserve"> </w:t>
      </w:r>
      <w:r w:rsidRPr="001E35FF">
        <w:rPr>
          <w:rFonts w:ascii="Times New Roman" w:eastAsia="Calibri" w:hAnsi="Times New Roman" w:cs="Times New Roman"/>
          <w:sz w:val="24"/>
          <w:lang w:eastAsia="bg-BG"/>
        </w:rPr>
        <w:t>периоди;</w:t>
      </w:r>
    </w:p>
    <w:p w:rsidR="001E35FF" w:rsidRPr="001E35FF" w:rsidRDefault="001E35FF" w:rsidP="001E35FF">
      <w:pPr>
        <w:widowControl w:val="0"/>
        <w:numPr>
          <w:ilvl w:val="0"/>
          <w:numId w:val="6"/>
        </w:numPr>
        <w:tabs>
          <w:tab w:val="left" w:pos="937"/>
        </w:tabs>
        <w:autoSpaceDE w:val="0"/>
        <w:autoSpaceDN w:val="0"/>
        <w:spacing w:before="120" w:after="0" w:line="240" w:lineRule="auto"/>
        <w:ind w:hanging="361"/>
        <w:jc w:val="both"/>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Намаляване на въглеродните емисии от публичната</w:t>
      </w:r>
      <w:r w:rsidRPr="001E35FF">
        <w:rPr>
          <w:rFonts w:ascii="Times New Roman" w:eastAsia="Calibri" w:hAnsi="Times New Roman" w:cs="Times New Roman"/>
          <w:spacing w:val="-10"/>
          <w:sz w:val="24"/>
          <w:lang w:eastAsia="bg-BG"/>
        </w:rPr>
        <w:t xml:space="preserve"> </w:t>
      </w:r>
      <w:r w:rsidRPr="001E35FF">
        <w:rPr>
          <w:rFonts w:ascii="Times New Roman" w:eastAsia="Calibri" w:hAnsi="Times New Roman" w:cs="Times New Roman"/>
          <w:sz w:val="24"/>
          <w:lang w:eastAsia="bg-BG"/>
        </w:rPr>
        <w:t>инфраструктура.</w:t>
      </w:r>
    </w:p>
    <w:p w:rsidR="001E35FF" w:rsidRPr="001E35FF" w:rsidRDefault="001E35FF" w:rsidP="001E35FF">
      <w:pPr>
        <w:widowControl w:val="0"/>
        <w:autoSpaceDE w:val="0"/>
        <w:autoSpaceDN w:val="0"/>
        <w:spacing w:before="120" w:after="0" w:line="240" w:lineRule="auto"/>
        <w:ind w:right="232"/>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Изпълнението на програмата за енергийна ефективност ще се осъществи за период от 4 години, където ще се вземе под внимание финансовото осигуряване и тежест на плана върху общинския бюджет както във времето така и по отношение на различните източници на финансиране на програмата и възможностите за нейното реално изпълнение.</w:t>
      </w:r>
    </w:p>
    <w:p w:rsidR="001E35FF" w:rsidRPr="001E35FF" w:rsidRDefault="001E35FF" w:rsidP="001E35FF">
      <w:pPr>
        <w:widowControl w:val="0"/>
        <w:autoSpaceDE w:val="0"/>
        <w:autoSpaceDN w:val="0"/>
        <w:spacing w:after="0" w:line="240" w:lineRule="auto"/>
        <w:jc w:val="both"/>
        <w:rPr>
          <w:rFonts w:ascii="Times New Roman" w:eastAsia="Calibri" w:hAnsi="Times New Roman" w:cs="Times New Roman"/>
          <w:lang w:eastAsia="bg-BG"/>
        </w:rPr>
        <w:sectPr w:rsidR="001E35FF" w:rsidRPr="001E35FF" w:rsidSect="009C1EB0">
          <w:pgSz w:w="11910" w:h="16840" w:code="9"/>
          <w:pgMar w:top="1321" w:right="1179" w:bottom="1162" w:left="1202" w:header="0" w:footer="975" w:gutter="0"/>
          <w:cols w:space="708"/>
        </w:sect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szCs w:val="24"/>
          <w:lang w:eastAsia="bg-BG"/>
        </w:rPr>
      </w:pPr>
    </w:p>
    <w:p w:rsidR="001E35FF" w:rsidRPr="001E35FF" w:rsidRDefault="001E35FF" w:rsidP="001E35FF">
      <w:pPr>
        <w:widowControl w:val="0"/>
        <w:autoSpaceDE w:val="0"/>
        <w:autoSpaceDN w:val="0"/>
        <w:spacing w:before="5" w:after="0" w:line="240" w:lineRule="auto"/>
        <w:rPr>
          <w:rFonts w:ascii="Times New Roman" w:eastAsia="Calibri" w:hAnsi="Times New Roman" w:cs="Times New Roman"/>
          <w:sz w:val="16"/>
          <w:szCs w:val="24"/>
          <w:lang w:eastAsia="bg-BG"/>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73"/>
        <w:gridCol w:w="3484"/>
        <w:gridCol w:w="2449"/>
        <w:gridCol w:w="1381"/>
        <w:gridCol w:w="2397"/>
        <w:gridCol w:w="3313"/>
      </w:tblGrid>
      <w:tr w:rsidR="001E35FF" w:rsidRPr="001E35FF" w:rsidTr="003F6BF4">
        <w:trPr>
          <w:trHeight w:val="226"/>
        </w:trPr>
        <w:tc>
          <w:tcPr>
            <w:tcW w:w="14197" w:type="dxa"/>
            <w:gridSpan w:val="6"/>
            <w:tcBorders>
              <w:left w:val="single" w:sz="12" w:space="0" w:color="000000"/>
              <w:right w:val="single" w:sz="12" w:space="0" w:color="000000"/>
            </w:tcBorders>
          </w:tcPr>
          <w:p w:rsidR="001E35FF" w:rsidRPr="001E35FF" w:rsidRDefault="001E35FF" w:rsidP="001E35FF">
            <w:pPr>
              <w:widowControl w:val="0"/>
              <w:autoSpaceDE w:val="0"/>
              <w:autoSpaceDN w:val="0"/>
              <w:spacing w:after="0" w:line="207" w:lineRule="exact"/>
              <w:rPr>
                <w:rFonts w:ascii="Times New Roman" w:eastAsia="Calibri" w:hAnsi="Times New Roman" w:cs="Times New Roman"/>
                <w:b/>
                <w:sz w:val="20"/>
                <w:lang w:eastAsia="bg-BG"/>
              </w:rPr>
            </w:pPr>
            <w:r w:rsidRPr="001E35FF">
              <w:rPr>
                <w:rFonts w:ascii="Times New Roman" w:eastAsia="Calibri" w:hAnsi="Times New Roman" w:cs="Times New Roman"/>
                <w:b/>
                <w:w w:val="110"/>
                <w:sz w:val="20"/>
                <w:lang w:eastAsia="bg-BG"/>
              </w:rPr>
              <w:t>6. ИЗБОР НА ПРОГРАМИ, ДЕЙНОСТИ И МЕРКИ</w:t>
            </w:r>
          </w:p>
        </w:tc>
      </w:tr>
      <w:tr w:rsidR="001E35FF" w:rsidRPr="001E35FF" w:rsidTr="003F6BF4">
        <w:trPr>
          <w:trHeight w:val="226"/>
        </w:trPr>
        <w:tc>
          <w:tcPr>
            <w:tcW w:w="1173" w:type="dxa"/>
            <w:vMerge w:val="restart"/>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tc>
        <w:tc>
          <w:tcPr>
            <w:tcW w:w="3484"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07" w:lineRule="exact"/>
              <w:rPr>
                <w:rFonts w:ascii="Times New Roman" w:eastAsia="Calibri" w:hAnsi="Times New Roman" w:cs="Times New Roman"/>
                <w:b/>
                <w:sz w:val="20"/>
                <w:lang w:eastAsia="bg-BG"/>
              </w:rPr>
            </w:pPr>
            <w:r w:rsidRPr="001E35FF">
              <w:rPr>
                <w:rFonts w:ascii="Times New Roman" w:eastAsia="Calibri" w:hAnsi="Times New Roman" w:cs="Times New Roman"/>
                <w:b/>
                <w:w w:val="110"/>
                <w:sz w:val="20"/>
                <w:lang w:eastAsia="bg-BG"/>
              </w:rPr>
              <w:t>Наименование на мярката</w:t>
            </w:r>
          </w:p>
        </w:tc>
        <w:tc>
          <w:tcPr>
            <w:tcW w:w="2449"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07" w:lineRule="exact"/>
              <w:rPr>
                <w:rFonts w:ascii="Times New Roman" w:eastAsia="Calibri" w:hAnsi="Times New Roman" w:cs="Times New Roman"/>
                <w:b/>
                <w:sz w:val="20"/>
                <w:lang w:eastAsia="bg-BG"/>
              </w:rPr>
            </w:pPr>
            <w:r w:rsidRPr="001E35FF">
              <w:rPr>
                <w:rFonts w:ascii="Times New Roman" w:eastAsia="Calibri" w:hAnsi="Times New Roman" w:cs="Times New Roman"/>
                <w:b/>
                <w:w w:val="110"/>
                <w:sz w:val="20"/>
                <w:lang w:eastAsia="bg-BG"/>
              </w:rPr>
              <w:t>Очакван резултат</w:t>
            </w:r>
          </w:p>
        </w:tc>
        <w:tc>
          <w:tcPr>
            <w:tcW w:w="1381"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07" w:lineRule="exact"/>
              <w:ind w:right="154"/>
              <w:jc w:val="center"/>
              <w:rPr>
                <w:rFonts w:ascii="Times New Roman" w:eastAsia="Calibri" w:hAnsi="Times New Roman" w:cs="Times New Roman"/>
                <w:b/>
                <w:sz w:val="20"/>
                <w:lang w:eastAsia="bg-BG"/>
              </w:rPr>
            </w:pPr>
            <w:r w:rsidRPr="001E35FF">
              <w:rPr>
                <w:rFonts w:ascii="Times New Roman" w:eastAsia="Calibri" w:hAnsi="Times New Roman" w:cs="Times New Roman"/>
                <w:b/>
                <w:w w:val="110"/>
                <w:sz w:val="20"/>
                <w:lang w:eastAsia="bg-BG"/>
              </w:rPr>
              <w:t>Срок</w:t>
            </w:r>
          </w:p>
        </w:tc>
        <w:tc>
          <w:tcPr>
            <w:tcW w:w="2397"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07" w:lineRule="exact"/>
              <w:ind w:right="205"/>
              <w:jc w:val="center"/>
              <w:rPr>
                <w:rFonts w:ascii="Times New Roman" w:eastAsia="Calibri" w:hAnsi="Times New Roman" w:cs="Times New Roman"/>
                <w:b/>
                <w:sz w:val="20"/>
                <w:lang w:eastAsia="bg-BG"/>
              </w:rPr>
            </w:pPr>
            <w:r w:rsidRPr="001E35FF">
              <w:rPr>
                <w:rFonts w:ascii="Times New Roman" w:eastAsia="Calibri" w:hAnsi="Times New Roman" w:cs="Times New Roman"/>
                <w:b/>
                <w:w w:val="110"/>
                <w:sz w:val="20"/>
                <w:lang w:eastAsia="bg-BG"/>
              </w:rPr>
              <w:t>Индикативна цена</w:t>
            </w:r>
          </w:p>
        </w:tc>
        <w:tc>
          <w:tcPr>
            <w:tcW w:w="3313"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07" w:lineRule="exact"/>
              <w:ind w:right="133"/>
              <w:jc w:val="center"/>
              <w:rPr>
                <w:rFonts w:ascii="Times New Roman" w:eastAsia="Calibri" w:hAnsi="Times New Roman" w:cs="Times New Roman"/>
                <w:b/>
                <w:sz w:val="20"/>
                <w:lang w:eastAsia="bg-BG"/>
              </w:rPr>
            </w:pPr>
            <w:r w:rsidRPr="001E35FF">
              <w:rPr>
                <w:rFonts w:ascii="Times New Roman" w:eastAsia="Calibri" w:hAnsi="Times New Roman" w:cs="Times New Roman"/>
                <w:b/>
                <w:w w:val="110"/>
                <w:sz w:val="20"/>
                <w:lang w:eastAsia="bg-BG"/>
              </w:rPr>
              <w:t>Индикатори за резултат</w:t>
            </w:r>
          </w:p>
        </w:tc>
      </w:tr>
      <w:tr w:rsidR="001E35FF" w:rsidRPr="001E35FF" w:rsidTr="003F6BF4">
        <w:trPr>
          <w:trHeight w:val="226"/>
        </w:trPr>
        <w:tc>
          <w:tcPr>
            <w:tcW w:w="1173" w:type="dxa"/>
            <w:vMerge/>
            <w:tcBorders>
              <w:top w:val="nil"/>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c>
          <w:tcPr>
            <w:tcW w:w="3484" w:type="dxa"/>
            <w:vMerge w:val="restart"/>
            <w:tcBorders>
              <w:left w:val="single" w:sz="12" w:space="0" w:color="000000"/>
              <w:right w:val="single" w:sz="12" w:space="0" w:color="000000"/>
            </w:tcBorders>
          </w:tcPr>
          <w:p w:rsidR="001E35FF" w:rsidRPr="001E35FF" w:rsidRDefault="001E35FF" w:rsidP="001E35FF">
            <w:pPr>
              <w:widowControl w:val="0"/>
              <w:autoSpaceDE w:val="0"/>
              <w:autoSpaceDN w:val="0"/>
              <w:spacing w:before="7" w:after="0" w:line="240" w:lineRule="auto"/>
              <w:rPr>
                <w:rFonts w:ascii="Times New Roman" w:eastAsia="Calibri" w:hAnsi="Times New Roman" w:cs="Times New Roman"/>
                <w:lang w:eastAsia="bg-BG"/>
              </w:rPr>
            </w:pPr>
          </w:p>
          <w:p w:rsidR="001E35FF" w:rsidRPr="001E35FF" w:rsidRDefault="001E35FF" w:rsidP="001E35FF">
            <w:pPr>
              <w:widowControl w:val="0"/>
              <w:tabs>
                <w:tab w:val="left" w:pos="1534"/>
              </w:tabs>
              <w:autoSpaceDE w:val="0"/>
              <w:autoSpaceDN w:val="0"/>
              <w:spacing w:before="1" w:after="0" w:line="240" w:lineRule="auto"/>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Приоритет</w:t>
            </w:r>
            <w:r w:rsidRPr="001E35FF">
              <w:rPr>
                <w:rFonts w:ascii="Times New Roman" w:eastAsia="Calibri" w:hAnsi="Times New Roman" w:cs="Times New Roman"/>
                <w:spacing w:val="-6"/>
                <w:w w:val="110"/>
                <w:sz w:val="20"/>
                <w:lang w:eastAsia="bg-BG"/>
              </w:rPr>
              <w:t xml:space="preserve"> </w:t>
            </w:r>
            <w:r w:rsidRPr="001E35FF">
              <w:rPr>
                <w:rFonts w:ascii="Times New Roman" w:eastAsia="Calibri" w:hAnsi="Times New Roman" w:cs="Times New Roman"/>
                <w:w w:val="110"/>
                <w:sz w:val="20"/>
                <w:lang w:eastAsia="bg-BG"/>
              </w:rPr>
              <w:t>1.</w:t>
            </w:r>
            <w:r w:rsidRPr="001E35FF">
              <w:rPr>
                <w:rFonts w:ascii="Times New Roman" w:eastAsia="Calibri" w:hAnsi="Times New Roman" w:cs="Times New Roman"/>
                <w:w w:val="110"/>
                <w:sz w:val="20"/>
                <w:lang w:eastAsia="bg-BG"/>
              </w:rPr>
              <w:tab/>
              <w:t>Изграждане</w:t>
            </w:r>
            <w:r w:rsidRPr="001E35FF">
              <w:rPr>
                <w:rFonts w:ascii="Times New Roman" w:eastAsia="Calibri" w:hAnsi="Times New Roman" w:cs="Times New Roman"/>
                <w:spacing w:val="-1"/>
                <w:w w:val="110"/>
                <w:sz w:val="20"/>
                <w:lang w:eastAsia="bg-BG"/>
              </w:rPr>
              <w:t xml:space="preserve"> </w:t>
            </w:r>
            <w:r w:rsidRPr="001E35FF">
              <w:rPr>
                <w:rFonts w:ascii="Times New Roman" w:eastAsia="Calibri" w:hAnsi="Times New Roman" w:cs="Times New Roman"/>
                <w:w w:val="110"/>
                <w:sz w:val="20"/>
                <w:lang w:eastAsia="bg-BG"/>
              </w:rPr>
              <w:t>и</w:t>
            </w:r>
          </w:p>
          <w:p w:rsidR="001E35FF" w:rsidRPr="001E35FF" w:rsidRDefault="001E35FF" w:rsidP="001E35FF">
            <w:pPr>
              <w:widowControl w:val="0"/>
              <w:autoSpaceDE w:val="0"/>
              <w:autoSpaceDN w:val="0"/>
              <w:spacing w:before="26" w:after="0" w:line="264" w:lineRule="auto"/>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развитие на устойчива енергийна инфраструктура</w:t>
            </w:r>
          </w:p>
        </w:tc>
        <w:tc>
          <w:tcPr>
            <w:tcW w:w="2449" w:type="dxa"/>
            <w:vMerge w:val="restart"/>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tc>
        <w:tc>
          <w:tcPr>
            <w:tcW w:w="1381" w:type="dxa"/>
            <w:vMerge w:val="restart"/>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tc>
        <w:tc>
          <w:tcPr>
            <w:tcW w:w="2397" w:type="dxa"/>
            <w:vMerge w:val="restart"/>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tc>
        <w:tc>
          <w:tcPr>
            <w:tcW w:w="3313" w:type="dxa"/>
            <w:vMerge w:val="restart"/>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tc>
      </w:tr>
      <w:tr w:rsidR="001E35FF" w:rsidRPr="001E35FF" w:rsidTr="003F6BF4">
        <w:trPr>
          <w:trHeight w:val="1037"/>
        </w:trPr>
        <w:tc>
          <w:tcPr>
            <w:tcW w:w="1173"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before="148" w:after="0" w:line="240" w:lineRule="auto"/>
              <w:jc w:val="center"/>
              <w:rPr>
                <w:rFonts w:ascii="Times New Roman" w:eastAsia="Calibri" w:hAnsi="Times New Roman" w:cs="Times New Roman"/>
                <w:sz w:val="20"/>
                <w:lang w:eastAsia="bg-BG"/>
              </w:rPr>
            </w:pPr>
            <w:r w:rsidRPr="001E35FF">
              <w:rPr>
                <w:rFonts w:ascii="Times New Roman" w:eastAsia="Calibri" w:hAnsi="Times New Roman" w:cs="Times New Roman"/>
                <w:w w:val="108"/>
                <w:sz w:val="20"/>
                <w:lang w:eastAsia="bg-BG"/>
              </w:rPr>
              <w:t>1</w:t>
            </w:r>
          </w:p>
        </w:tc>
        <w:tc>
          <w:tcPr>
            <w:tcW w:w="3484" w:type="dxa"/>
            <w:vMerge/>
            <w:tcBorders>
              <w:top w:val="nil"/>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c>
          <w:tcPr>
            <w:tcW w:w="2449" w:type="dxa"/>
            <w:vMerge/>
            <w:tcBorders>
              <w:top w:val="nil"/>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c>
          <w:tcPr>
            <w:tcW w:w="1381" w:type="dxa"/>
            <w:vMerge/>
            <w:tcBorders>
              <w:top w:val="nil"/>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c>
          <w:tcPr>
            <w:tcW w:w="2397" w:type="dxa"/>
            <w:vMerge/>
            <w:tcBorders>
              <w:top w:val="nil"/>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c>
          <w:tcPr>
            <w:tcW w:w="3313" w:type="dxa"/>
            <w:vMerge/>
            <w:tcBorders>
              <w:top w:val="nil"/>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r>
      <w:tr w:rsidR="001E35FF" w:rsidRPr="001E35FF" w:rsidTr="003F6BF4">
        <w:trPr>
          <w:trHeight w:val="1414"/>
        </w:trPr>
        <w:tc>
          <w:tcPr>
            <w:tcW w:w="1173"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before="2" w:after="0" w:line="240" w:lineRule="auto"/>
              <w:rPr>
                <w:rFonts w:ascii="Times New Roman" w:eastAsia="Calibri" w:hAnsi="Times New Roman" w:cs="Times New Roman"/>
                <w:sz w:val="29"/>
                <w:lang w:eastAsia="bg-BG"/>
              </w:rPr>
            </w:pPr>
          </w:p>
          <w:p w:rsidR="001E35FF" w:rsidRPr="001E35FF" w:rsidRDefault="001E35FF" w:rsidP="001E35FF">
            <w:pPr>
              <w:widowControl w:val="0"/>
              <w:autoSpaceDE w:val="0"/>
              <w:autoSpaceDN w:val="0"/>
              <w:spacing w:after="0" w:line="240" w:lineRule="auto"/>
              <w:ind w:right="281"/>
              <w:jc w:val="center"/>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1.1</w:t>
            </w:r>
          </w:p>
        </w:tc>
        <w:tc>
          <w:tcPr>
            <w:tcW w:w="3484"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187" w:lineRule="exact"/>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Специфична цел 1.</w:t>
            </w:r>
            <w:proofErr w:type="spellStart"/>
            <w:r w:rsidRPr="001E35FF">
              <w:rPr>
                <w:rFonts w:ascii="Times New Roman" w:eastAsia="Calibri" w:hAnsi="Times New Roman" w:cs="Times New Roman"/>
                <w:w w:val="110"/>
                <w:sz w:val="20"/>
                <w:lang w:eastAsia="bg-BG"/>
              </w:rPr>
              <w:t>1</w:t>
            </w:r>
            <w:proofErr w:type="spellEnd"/>
            <w:r w:rsidRPr="001E35FF">
              <w:rPr>
                <w:rFonts w:ascii="Times New Roman" w:eastAsia="Calibri" w:hAnsi="Times New Roman" w:cs="Times New Roman"/>
                <w:w w:val="110"/>
                <w:sz w:val="20"/>
                <w:lang w:eastAsia="bg-BG"/>
              </w:rPr>
              <w:t>.</w:t>
            </w:r>
          </w:p>
          <w:p w:rsidR="001E35FF" w:rsidRPr="001E35FF" w:rsidRDefault="001E35FF" w:rsidP="001E35FF">
            <w:pPr>
              <w:widowControl w:val="0"/>
              <w:autoSpaceDE w:val="0"/>
              <w:autoSpaceDN w:val="0"/>
              <w:spacing w:before="26" w:after="0" w:line="264" w:lineRule="auto"/>
              <w:ind w:right="25"/>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Повишаване на енергийната ефективност в публичната общинска и държавна</w:t>
            </w:r>
          </w:p>
          <w:p w:rsidR="001E35FF" w:rsidRPr="001E35FF" w:rsidRDefault="001E35FF" w:rsidP="001E35FF">
            <w:pPr>
              <w:widowControl w:val="0"/>
              <w:autoSpaceDE w:val="0"/>
              <w:autoSpaceDN w:val="0"/>
              <w:spacing w:before="2" w:after="0" w:line="240" w:lineRule="auto"/>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инфраструктура.</w:t>
            </w:r>
          </w:p>
        </w:tc>
        <w:tc>
          <w:tcPr>
            <w:tcW w:w="2449"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tc>
        <w:tc>
          <w:tcPr>
            <w:tcW w:w="1381"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tc>
        <w:tc>
          <w:tcPr>
            <w:tcW w:w="2397"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tc>
        <w:tc>
          <w:tcPr>
            <w:tcW w:w="3313"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tc>
      </w:tr>
      <w:tr w:rsidR="001E35FF" w:rsidRPr="001E35FF" w:rsidTr="003F6BF4">
        <w:trPr>
          <w:trHeight w:val="2474"/>
        </w:trPr>
        <w:tc>
          <w:tcPr>
            <w:tcW w:w="1173"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before="6" w:after="0" w:line="240" w:lineRule="auto"/>
              <w:rPr>
                <w:rFonts w:ascii="Times New Roman" w:eastAsia="Calibri" w:hAnsi="Times New Roman" w:cs="Times New Roman"/>
                <w:sz w:val="30"/>
                <w:lang w:eastAsia="bg-BG"/>
              </w:rPr>
            </w:pPr>
          </w:p>
          <w:p w:rsidR="001E35FF" w:rsidRPr="001E35FF" w:rsidRDefault="001E35FF" w:rsidP="001E35FF">
            <w:pPr>
              <w:widowControl w:val="0"/>
              <w:autoSpaceDE w:val="0"/>
              <w:autoSpaceDN w:val="0"/>
              <w:spacing w:after="0" w:line="240" w:lineRule="auto"/>
              <w:ind w:right="226"/>
              <w:jc w:val="center"/>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1.</w:t>
            </w:r>
            <w:proofErr w:type="spellStart"/>
            <w:r w:rsidRPr="001E35FF">
              <w:rPr>
                <w:rFonts w:ascii="Times New Roman" w:eastAsia="Calibri" w:hAnsi="Times New Roman" w:cs="Times New Roman"/>
                <w:w w:val="110"/>
                <w:sz w:val="20"/>
                <w:lang w:eastAsia="bg-BG"/>
              </w:rPr>
              <w:t>1</w:t>
            </w:r>
            <w:proofErr w:type="spellEnd"/>
            <w:r w:rsidRPr="001E35FF">
              <w:rPr>
                <w:rFonts w:ascii="Times New Roman" w:eastAsia="Calibri" w:hAnsi="Times New Roman" w:cs="Times New Roman"/>
                <w:w w:val="110"/>
                <w:sz w:val="20"/>
                <w:lang w:eastAsia="bg-BG"/>
              </w:rPr>
              <w:t>.1</w:t>
            </w:r>
          </w:p>
        </w:tc>
        <w:tc>
          <w:tcPr>
            <w:tcW w:w="3484" w:type="dxa"/>
            <w:tcBorders>
              <w:left w:val="single" w:sz="12" w:space="0" w:color="000000"/>
              <w:right w:val="single" w:sz="12" w:space="0" w:color="000000"/>
            </w:tcBorders>
          </w:tcPr>
          <w:p w:rsidR="001E35FF" w:rsidRPr="001E35FF" w:rsidRDefault="001E35FF" w:rsidP="001E35FF">
            <w:pPr>
              <w:widowControl w:val="0"/>
              <w:autoSpaceDE w:val="0"/>
              <w:autoSpaceDN w:val="0"/>
              <w:spacing w:before="95" w:after="0" w:line="266" w:lineRule="auto"/>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Извършване на обследвания за ЕЕ на сгради общинска и държавна</w:t>
            </w:r>
          </w:p>
          <w:p w:rsidR="001E35FF" w:rsidRPr="001E35FF" w:rsidRDefault="001E35FF" w:rsidP="001E35FF">
            <w:pPr>
              <w:widowControl w:val="0"/>
              <w:autoSpaceDE w:val="0"/>
              <w:autoSpaceDN w:val="0"/>
              <w:spacing w:after="0" w:line="264" w:lineRule="auto"/>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собственост и многофамилни жилищни сгради, попадащи в</w:t>
            </w:r>
          </w:p>
          <w:p w:rsidR="001E35FF" w:rsidRPr="001E35FF" w:rsidRDefault="001E35FF" w:rsidP="001E35FF">
            <w:pPr>
              <w:widowControl w:val="0"/>
              <w:autoSpaceDE w:val="0"/>
              <w:autoSpaceDN w:val="0"/>
              <w:spacing w:before="1" w:after="0" w:line="264" w:lineRule="auto"/>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обхвата на Националната програма за енергийна ефективност на многофамилни жилищни сгради и Оперативна програма „Региони в растеж”;</w:t>
            </w:r>
          </w:p>
        </w:tc>
        <w:tc>
          <w:tcPr>
            <w:tcW w:w="2449"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before="5" w:after="0" w:line="240" w:lineRule="auto"/>
              <w:rPr>
                <w:rFonts w:ascii="Times New Roman" w:eastAsia="Calibri" w:hAnsi="Times New Roman" w:cs="Times New Roman"/>
                <w:sz w:val="30"/>
                <w:lang w:eastAsia="bg-BG"/>
              </w:rPr>
            </w:pPr>
          </w:p>
          <w:p w:rsidR="001E35FF" w:rsidRPr="001E35FF" w:rsidRDefault="001E35FF" w:rsidP="001E35FF">
            <w:pPr>
              <w:widowControl w:val="0"/>
              <w:autoSpaceDE w:val="0"/>
              <w:autoSpaceDN w:val="0"/>
              <w:spacing w:after="0" w:line="266" w:lineRule="auto"/>
              <w:ind w:right="487"/>
              <w:jc w:val="both"/>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 xml:space="preserve">Идентифициране на </w:t>
            </w:r>
            <w:proofErr w:type="spellStart"/>
            <w:r w:rsidRPr="001E35FF">
              <w:rPr>
                <w:rFonts w:ascii="Times New Roman" w:eastAsia="Calibri" w:hAnsi="Times New Roman" w:cs="Times New Roman"/>
                <w:w w:val="105"/>
                <w:sz w:val="20"/>
                <w:lang w:eastAsia="bg-BG"/>
              </w:rPr>
              <w:t>енергоспестяващите</w:t>
            </w:r>
            <w:proofErr w:type="spellEnd"/>
            <w:r w:rsidRPr="001E35FF">
              <w:rPr>
                <w:rFonts w:ascii="Times New Roman" w:eastAsia="Calibri" w:hAnsi="Times New Roman" w:cs="Times New Roman"/>
                <w:w w:val="105"/>
                <w:sz w:val="20"/>
                <w:lang w:eastAsia="bg-BG"/>
              </w:rPr>
              <w:t xml:space="preserve"> </w:t>
            </w:r>
            <w:r w:rsidRPr="001E35FF">
              <w:rPr>
                <w:rFonts w:ascii="Times New Roman" w:eastAsia="Calibri" w:hAnsi="Times New Roman" w:cs="Times New Roman"/>
                <w:w w:val="110"/>
                <w:sz w:val="20"/>
                <w:lang w:eastAsia="bg-BG"/>
              </w:rPr>
              <w:t>мерки</w:t>
            </w:r>
          </w:p>
        </w:tc>
        <w:tc>
          <w:tcPr>
            <w:tcW w:w="1381"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before="6" w:after="0" w:line="240" w:lineRule="auto"/>
              <w:rPr>
                <w:rFonts w:ascii="Times New Roman" w:eastAsia="Calibri" w:hAnsi="Times New Roman" w:cs="Times New Roman"/>
                <w:sz w:val="30"/>
                <w:lang w:eastAsia="bg-BG"/>
              </w:rPr>
            </w:pPr>
          </w:p>
          <w:p w:rsidR="001E35FF" w:rsidRPr="001E35FF" w:rsidRDefault="001E35FF" w:rsidP="001E35FF">
            <w:pPr>
              <w:widowControl w:val="0"/>
              <w:autoSpaceDE w:val="0"/>
              <w:autoSpaceDN w:val="0"/>
              <w:spacing w:after="0" w:line="240" w:lineRule="auto"/>
              <w:ind w:right="160"/>
              <w:jc w:val="center"/>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2020-2022</w:t>
            </w:r>
          </w:p>
        </w:tc>
        <w:tc>
          <w:tcPr>
            <w:tcW w:w="2397"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before="6" w:after="0" w:line="240" w:lineRule="auto"/>
              <w:rPr>
                <w:rFonts w:ascii="Times New Roman" w:eastAsia="Calibri" w:hAnsi="Times New Roman" w:cs="Times New Roman"/>
                <w:sz w:val="30"/>
                <w:lang w:eastAsia="bg-BG"/>
              </w:rPr>
            </w:pPr>
          </w:p>
          <w:p w:rsidR="001E35FF" w:rsidRPr="001E35FF" w:rsidRDefault="001E35FF" w:rsidP="001E35FF">
            <w:pPr>
              <w:widowControl w:val="0"/>
              <w:autoSpaceDE w:val="0"/>
              <w:autoSpaceDN w:val="0"/>
              <w:spacing w:after="0" w:line="240" w:lineRule="auto"/>
              <w:ind w:right="205"/>
              <w:jc w:val="center"/>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80 000 лв.</w:t>
            </w:r>
          </w:p>
        </w:tc>
        <w:tc>
          <w:tcPr>
            <w:tcW w:w="3313"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before="5" w:after="0" w:line="240" w:lineRule="auto"/>
              <w:rPr>
                <w:rFonts w:ascii="Times New Roman" w:eastAsia="Calibri" w:hAnsi="Times New Roman" w:cs="Times New Roman"/>
                <w:sz w:val="19"/>
                <w:lang w:eastAsia="bg-BG"/>
              </w:rPr>
            </w:pPr>
          </w:p>
          <w:p w:rsidR="001E35FF" w:rsidRPr="001E35FF" w:rsidRDefault="001E35FF" w:rsidP="001E35FF">
            <w:pPr>
              <w:widowControl w:val="0"/>
              <w:autoSpaceDE w:val="0"/>
              <w:autoSpaceDN w:val="0"/>
              <w:spacing w:after="0" w:line="240" w:lineRule="auto"/>
              <w:ind w:right="133"/>
              <w:jc w:val="center"/>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Брой сгради с</w:t>
            </w:r>
            <w:r w:rsidRPr="001E35FF">
              <w:rPr>
                <w:rFonts w:ascii="Times New Roman" w:eastAsia="Calibri" w:hAnsi="Times New Roman" w:cs="Times New Roman"/>
                <w:spacing w:val="-24"/>
                <w:w w:val="110"/>
                <w:sz w:val="20"/>
                <w:lang w:eastAsia="bg-BG"/>
              </w:rPr>
              <w:t xml:space="preserve"> </w:t>
            </w:r>
            <w:r w:rsidRPr="001E35FF">
              <w:rPr>
                <w:rFonts w:ascii="Times New Roman" w:eastAsia="Calibri" w:hAnsi="Times New Roman" w:cs="Times New Roman"/>
                <w:w w:val="110"/>
                <w:sz w:val="20"/>
                <w:lang w:eastAsia="bg-BG"/>
              </w:rPr>
              <w:t>извършени</w:t>
            </w:r>
          </w:p>
          <w:p w:rsidR="001E35FF" w:rsidRPr="001E35FF" w:rsidRDefault="001E35FF" w:rsidP="001E35FF">
            <w:pPr>
              <w:widowControl w:val="0"/>
              <w:autoSpaceDE w:val="0"/>
              <w:autoSpaceDN w:val="0"/>
              <w:spacing w:before="26" w:after="0" w:line="264" w:lineRule="auto"/>
              <w:ind w:right="133"/>
              <w:jc w:val="center"/>
              <w:rPr>
                <w:rFonts w:ascii="Times New Roman" w:eastAsia="Calibri" w:hAnsi="Times New Roman" w:cs="Times New Roman"/>
                <w:sz w:val="20"/>
                <w:lang w:eastAsia="bg-BG"/>
              </w:rPr>
            </w:pPr>
            <w:r w:rsidRPr="001E35FF">
              <w:rPr>
                <w:rFonts w:ascii="Times New Roman" w:eastAsia="Calibri" w:hAnsi="Times New Roman" w:cs="Times New Roman"/>
                <w:w w:val="105"/>
                <w:sz w:val="20"/>
                <w:lang w:eastAsia="bg-BG"/>
              </w:rPr>
              <w:t xml:space="preserve">енергийни обследвания.Доклади </w:t>
            </w:r>
            <w:r w:rsidRPr="001E35FF">
              <w:rPr>
                <w:rFonts w:ascii="Times New Roman" w:eastAsia="Calibri" w:hAnsi="Times New Roman" w:cs="Times New Roman"/>
                <w:w w:val="110"/>
                <w:sz w:val="20"/>
                <w:lang w:eastAsia="bg-BG"/>
              </w:rPr>
              <w:t>от извършено</w:t>
            </w:r>
            <w:r w:rsidRPr="001E35FF">
              <w:rPr>
                <w:rFonts w:ascii="Times New Roman" w:eastAsia="Calibri" w:hAnsi="Times New Roman" w:cs="Times New Roman"/>
                <w:spacing w:val="-8"/>
                <w:w w:val="110"/>
                <w:sz w:val="20"/>
                <w:lang w:eastAsia="bg-BG"/>
              </w:rPr>
              <w:t xml:space="preserve"> </w:t>
            </w:r>
            <w:r w:rsidRPr="001E35FF">
              <w:rPr>
                <w:rFonts w:ascii="Times New Roman" w:eastAsia="Calibri" w:hAnsi="Times New Roman" w:cs="Times New Roman"/>
                <w:w w:val="110"/>
                <w:sz w:val="20"/>
                <w:lang w:eastAsia="bg-BG"/>
              </w:rPr>
              <w:t>енергийно</w:t>
            </w:r>
          </w:p>
          <w:p w:rsidR="001E35FF" w:rsidRPr="001E35FF" w:rsidRDefault="001E35FF" w:rsidP="001E35FF">
            <w:pPr>
              <w:widowControl w:val="0"/>
              <w:autoSpaceDE w:val="0"/>
              <w:autoSpaceDN w:val="0"/>
              <w:spacing w:before="2" w:after="0" w:line="240" w:lineRule="auto"/>
              <w:ind w:right="133"/>
              <w:jc w:val="center"/>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обследване.</w:t>
            </w:r>
          </w:p>
        </w:tc>
      </w:tr>
      <w:tr w:rsidR="001E35FF" w:rsidRPr="001E35FF" w:rsidTr="003F6BF4">
        <w:trPr>
          <w:trHeight w:val="966"/>
        </w:trPr>
        <w:tc>
          <w:tcPr>
            <w:tcW w:w="1173" w:type="dxa"/>
            <w:tcBorders>
              <w:left w:val="single" w:sz="12" w:space="0" w:color="000000"/>
              <w:right w:val="single" w:sz="12" w:space="0" w:color="000000"/>
            </w:tcBorders>
          </w:tcPr>
          <w:p w:rsidR="001E35FF" w:rsidRPr="001E35FF" w:rsidRDefault="001E35FF" w:rsidP="001E35FF">
            <w:pPr>
              <w:widowControl w:val="0"/>
              <w:autoSpaceDE w:val="0"/>
              <w:autoSpaceDN w:val="0"/>
              <w:spacing w:before="9" w:after="0" w:line="240" w:lineRule="auto"/>
              <w:rPr>
                <w:rFonts w:ascii="Times New Roman" w:eastAsia="Calibri" w:hAnsi="Times New Roman" w:cs="Times New Roman"/>
                <w:sz w:val="31"/>
                <w:lang w:eastAsia="bg-BG"/>
              </w:rPr>
            </w:pPr>
          </w:p>
          <w:p w:rsidR="001E35FF" w:rsidRPr="001E35FF" w:rsidRDefault="001E35FF" w:rsidP="001E35FF">
            <w:pPr>
              <w:widowControl w:val="0"/>
              <w:autoSpaceDE w:val="0"/>
              <w:autoSpaceDN w:val="0"/>
              <w:spacing w:after="0" w:line="240" w:lineRule="auto"/>
              <w:ind w:right="284"/>
              <w:jc w:val="center"/>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1.</w:t>
            </w:r>
            <w:proofErr w:type="spellStart"/>
            <w:r w:rsidRPr="001E35FF">
              <w:rPr>
                <w:rFonts w:ascii="Times New Roman" w:eastAsia="Calibri" w:hAnsi="Times New Roman" w:cs="Times New Roman"/>
                <w:w w:val="110"/>
                <w:sz w:val="20"/>
                <w:lang w:eastAsia="bg-BG"/>
              </w:rPr>
              <w:t>1</w:t>
            </w:r>
            <w:proofErr w:type="spellEnd"/>
            <w:r w:rsidRPr="001E35FF">
              <w:rPr>
                <w:rFonts w:ascii="Times New Roman" w:eastAsia="Calibri" w:hAnsi="Times New Roman" w:cs="Times New Roman"/>
                <w:w w:val="110"/>
                <w:sz w:val="20"/>
                <w:lang w:eastAsia="bg-BG"/>
              </w:rPr>
              <w:t>.2.</w:t>
            </w:r>
          </w:p>
        </w:tc>
        <w:tc>
          <w:tcPr>
            <w:tcW w:w="3484" w:type="dxa"/>
            <w:tcBorders>
              <w:left w:val="single" w:sz="12" w:space="0" w:color="000000"/>
              <w:right w:val="single" w:sz="12" w:space="0" w:color="000000"/>
            </w:tcBorders>
          </w:tcPr>
          <w:p w:rsidR="001E35FF" w:rsidRPr="001E35FF" w:rsidRDefault="001E35FF" w:rsidP="001E35FF">
            <w:pPr>
              <w:widowControl w:val="0"/>
              <w:autoSpaceDE w:val="0"/>
              <w:autoSpaceDN w:val="0"/>
              <w:spacing w:before="112" w:after="0" w:line="266" w:lineRule="auto"/>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Изготвяне на инвестиционни проекти за въвеждане на мерки за ЕЕ;</w:t>
            </w:r>
          </w:p>
        </w:tc>
        <w:tc>
          <w:tcPr>
            <w:tcW w:w="2449" w:type="dxa"/>
            <w:tcBorders>
              <w:left w:val="single" w:sz="12" w:space="0" w:color="000000"/>
              <w:right w:val="single" w:sz="12" w:space="0" w:color="000000"/>
            </w:tcBorders>
          </w:tcPr>
          <w:p w:rsidR="001E35FF" w:rsidRPr="001E35FF" w:rsidRDefault="001E35FF" w:rsidP="001E35FF">
            <w:pPr>
              <w:widowControl w:val="0"/>
              <w:autoSpaceDE w:val="0"/>
              <w:autoSpaceDN w:val="0"/>
              <w:spacing w:after="0" w:line="216" w:lineRule="exact"/>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Пълна проектна</w:t>
            </w:r>
          </w:p>
          <w:p w:rsidR="001E35FF" w:rsidRPr="001E35FF" w:rsidRDefault="001E35FF" w:rsidP="001E35FF">
            <w:pPr>
              <w:widowControl w:val="0"/>
              <w:autoSpaceDE w:val="0"/>
              <w:autoSpaceDN w:val="0"/>
              <w:spacing w:before="26" w:after="0" w:line="264" w:lineRule="auto"/>
              <w:ind w:right="47"/>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готовност за възлагане на дейностите от</w:t>
            </w:r>
          </w:p>
          <w:p w:rsidR="001E35FF" w:rsidRPr="001E35FF" w:rsidRDefault="001E35FF" w:rsidP="001E35FF">
            <w:pPr>
              <w:widowControl w:val="0"/>
              <w:autoSpaceDE w:val="0"/>
              <w:autoSpaceDN w:val="0"/>
              <w:spacing w:before="1" w:after="0" w:line="197" w:lineRule="exact"/>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обследванията</w:t>
            </w:r>
          </w:p>
        </w:tc>
        <w:tc>
          <w:tcPr>
            <w:tcW w:w="1381" w:type="dxa"/>
            <w:tcBorders>
              <w:left w:val="single" w:sz="12" w:space="0" w:color="000000"/>
              <w:right w:val="single" w:sz="12" w:space="0" w:color="000000"/>
            </w:tcBorders>
          </w:tcPr>
          <w:p w:rsidR="001E35FF" w:rsidRPr="001E35FF" w:rsidRDefault="001E35FF" w:rsidP="001E35FF">
            <w:pPr>
              <w:widowControl w:val="0"/>
              <w:autoSpaceDE w:val="0"/>
              <w:autoSpaceDN w:val="0"/>
              <w:spacing w:before="9" w:after="0" w:line="240" w:lineRule="auto"/>
              <w:rPr>
                <w:rFonts w:ascii="Times New Roman" w:eastAsia="Calibri" w:hAnsi="Times New Roman" w:cs="Times New Roman"/>
                <w:sz w:val="31"/>
                <w:lang w:eastAsia="bg-BG"/>
              </w:rPr>
            </w:pPr>
          </w:p>
          <w:p w:rsidR="001E35FF" w:rsidRPr="001E35FF" w:rsidRDefault="001E35FF" w:rsidP="001E35FF">
            <w:pPr>
              <w:widowControl w:val="0"/>
              <w:autoSpaceDE w:val="0"/>
              <w:autoSpaceDN w:val="0"/>
              <w:spacing w:after="0" w:line="240" w:lineRule="auto"/>
              <w:ind w:right="160"/>
              <w:jc w:val="center"/>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2020-2022</w:t>
            </w:r>
          </w:p>
        </w:tc>
        <w:tc>
          <w:tcPr>
            <w:tcW w:w="2397" w:type="dxa"/>
            <w:tcBorders>
              <w:left w:val="single" w:sz="12" w:space="0" w:color="000000"/>
              <w:right w:val="single" w:sz="12" w:space="0" w:color="000000"/>
            </w:tcBorders>
          </w:tcPr>
          <w:p w:rsidR="001E35FF" w:rsidRPr="001E35FF" w:rsidRDefault="001E35FF" w:rsidP="001E35FF">
            <w:pPr>
              <w:widowControl w:val="0"/>
              <w:autoSpaceDE w:val="0"/>
              <w:autoSpaceDN w:val="0"/>
              <w:spacing w:before="9" w:after="0" w:line="240" w:lineRule="auto"/>
              <w:rPr>
                <w:rFonts w:ascii="Times New Roman" w:eastAsia="Calibri" w:hAnsi="Times New Roman" w:cs="Times New Roman"/>
                <w:sz w:val="31"/>
                <w:lang w:eastAsia="bg-BG"/>
              </w:rPr>
            </w:pPr>
          </w:p>
          <w:p w:rsidR="001E35FF" w:rsidRPr="001E35FF" w:rsidRDefault="001E35FF" w:rsidP="001E35FF">
            <w:pPr>
              <w:widowControl w:val="0"/>
              <w:autoSpaceDE w:val="0"/>
              <w:autoSpaceDN w:val="0"/>
              <w:spacing w:after="0" w:line="240" w:lineRule="auto"/>
              <w:ind w:right="205"/>
              <w:jc w:val="center"/>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280 000 лв.</w:t>
            </w:r>
          </w:p>
        </w:tc>
        <w:tc>
          <w:tcPr>
            <w:tcW w:w="3313" w:type="dxa"/>
            <w:tcBorders>
              <w:left w:val="single" w:sz="12" w:space="0" w:color="000000"/>
              <w:right w:val="single" w:sz="12" w:space="0" w:color="000000"/>
            </w:tcBorders>
          </w:tcPr>
          <w:p w:rsidR="001E35FF" w:rsidRPr="001E35FF" w:rsidRDefault="001E35FF" w:rsidP="001E35FF">
            <w:pPr>
              <w:widowControl w:val="0"/>
              <w:autoSpaceDE w:val="0"/>
              <w:autoSpaceDN w:val="0"/>
              <w:spacing w:before="9" w:after="0" w:line="240" w:lineRule="auto"/>
              <w:rPr>
                <w:rFonts w:ascii="Times New Roman" w:eastAsia="Calibri" w:hAnsi="Times New Roman" w:cs="Times New Roman"/>
                <w:sz w:val="31"/>
                <w:lang w:eastAsia="bg-BG"/>
              </w:rPr>
            </w:pPr>
          </w:p>
          <w:p w:rsidR="001E35FF" w:rsidRPr="001E35FF" w:rsidRDefault="001E35FF" w:rsidP="001E35FF">
            <w:pPr>
              <w:widowControl w:val="0"/>
              <w:autoSpaceDE w:val="0"/>
              <w:autoSpaceDN w:val="0"/>
              <w:spacing w:after="0" w:line="240" w:lineRule="auto"/>
              <w:ind w:right="133"/>
              <w:jc w:val="center"/>
              <w:rPr>
                <w:rFonts w:ascii="Times New Roman" w:eastAsia="Calibri" w:hAnsi="Times New Roman" w:cs="Times New Roman"/>
                <w:sz w:val="20"/>
                <w:lang w:eastAsia="bg-BG"/>
              </w:rPr>
            </w:pPr>
            <w:r w:rsidRPr="001E35FF">
              <w:rPr>
                <w:rFonts w:ascii="Times New Roman" w:eastAsia="Calibri" w:hAnsi="Times New Roman" w:cs="Times New Roman"/>
                <w:w w:val="110"/>
                <w:sz w:val="20"/>
                <w:lang w:eastAsia="bg-BG"/>
              </w:rPr>
              <w:t>Изготвени работни проекти.</w:t>
            </w:r>
          </w:p>
        </w:tc>
      </w:tr>
    </w:tbl>
    <w:p w:rsidR="001E35FF" w:rsidRPr="001E35FF" w:rsidRDefault="001E35FF" w:rsidP="001E35FF">
      <w:pPr>
        <w:widowControl w:val="0"/>
        <w:autoSpaceDE w:val="0"/>
        <w:autoSpaceDN w:val="0"/>
        <w:spacing w:after="0" w:line="240" w:lineRule="auto"/>
        <w:jc w:val="center"/>
        <w:rPr>
          <w:rFonts w:ascii="Times New Roman" w:eastAsia="Calibri" w:hAnsi="Times New Roman" w:cs="Times New Roman"/>
          <w:sz w:val="20"/>
          <w:lang w:eastAsia="bg-BG"/>
        </w:rPr>
        <w:sectPr w:rsidR="001E35FF" w:rsidRPr="001E35FF">
          <w:footerReference w:type="default" r:id="rId14"/>
          <w:pgSz w:w="16840" w:h="11910" w:orient="landscape"/>
          <w:pgMar w:top="1100" w:right="840" w:bottom="1160" w:left="1200" w:header="0" w:footer="976" w:gutter="0"/>
          <w:cols w:space="708"/>
        </w:sect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szCs w:val="24"/>
          <w:lang w:eastAsia="bg-BG"/>
        </w:rPr>
      </w:pPr>
    </w:p>
    <w:p w:rsidR="001E35FF" w:rsidRPr="001E35FF" w:rsidRDefault="001E35FF" w:rsidP="001E35FF">
      <w:pPr>
        <w:widowControl w:val="0"/>
        <w:autoSpaceDE w:val="0"/>
        <w:autoSpaceDN w:val="0"/>
        <w:spacing w:before="5" w:after="0" w:line="240" w:lineRule="auto"/>
        <w:rPr>
          <w:rFonts w:ascii="Times New Roman" w:eastAsia="Calibri" w:hAnsi="Times New Roman" w:cs="Times New Roman"/>
          <w:sz w:val="16"/>
          <w:szCs w:val="24"/>
          <w:lang w:eastAsia="bg-BG"/>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3"/>
        <w:gridCol w:w="4522"/>
        <w:gridCol w:w="2546"/>
        <w:gridCol w:w="1297"/>
        <w:gridCol w:w="1644"/>
        <w:gridCol w:w="1993"/>
      </w:tblGrid>
      <w:tr w:rsidR="001E35FF" w:rsidRPr="001E35FF" w:rsidTr="003F6BF4">
        <w:trPr>
          <w:trHeight w:val="1120"/>
        </w:trPr>
        <w:tc>
          <w:tcPr>
            <w:tcW w:w="1013"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p>
        </w:tc>
        <w:tc>
          <w:tcPr>
            <w:tcW w:w="4522" w:type="dxa"/>
          </w:tcPr>
          <w:p w:rsidR="001E35FF" w:rsidRPr="001E35FF" w:rsidRDefault="001E35FF" w:rsidP="001E35FF">
            <w:pPr>
              <w:widowControl w:val="0"/>
              <w:autoSpaceDE w:val="0"/>
              <w:autoSpaceDN w:val="0"/>
              <w:spacing w:before="5" w:after="0" w:line="240" w:lineRule="auto"/>
              <w:rPr>
                <w:rFonts w:ascii="Times New Roman" w:eastAsia="Calibri" w:hAnsi="Times New Roman" w:cs="Times New Roman"/>
                <w:sz w:val="29"/>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За сгради в обхвата на Оперативна програма</w:t>
            </w:r>
          </w:p>
          <w:p w:rsidR="001E35FF" w:rsidRPr="001E35FF" w:rsidRDefault="001E35FF" w:rsidP="001E35FF">
            <w:pPr>
              <w:widowControl w:val="0"/>
              <w:autoSpaceDE w:val="0"/>
              <w:autoSpaceDN w:val="0"/>
              <w:spacing w:before="25" w:after="0" w:line="240" w:lineRule="auto"/>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„Региони в растеж”</w:t>
            </w:r>
          </w:p>
        </w:tc>
        <w:tc>
          <w:tcPr>
            <w:tcW w:w="2546" w:type="dxa"/>
          </w:tcPr>
          <w:p w:rsidR="001E35FF" w:rsidRPr="001E35FF" w:rsidRDefault="001E35FF" w:rsidP="001E35FF">
            <w:pPr>
              <w:widowControl w:val="0"/>
              <w:autoSpaceDE w:val="0"/>
              <w:autoSpaceDN w:val="0"/>
              <w:spacing w:before="5" w:after="0" w:line="240" w:lineRule="auto"/>
              <w:rPr>
                <w:rFonts w:ascii="Times New Roman" w:eastAsia="Calibri" w:hAnsi="Times New Roman" w:cs="Times New Roman"/>
                <w:sz w:val="19"/>
                <w:lang w:eastAsia="bg-BG"/>
              </w:rPr>
            </w:pPr>
          </w:p>
          <w:p w:rsidR="001E35FF" w:rsidRPr="001E35FF" w:rsidRDefault="001E35FF" w:rsidP="001E35FF">
            <w:pPr>
              <w:widowControl w:val="0"/>
              <w:autoSpaceDE w:val="0"/>
              <w:autoSpaceDN w:val="0"/>
              <w:spacing w:before="1" w:after="0" w:line="266" w:lineRule="auto"/>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Пълна проектна готовност за възлагане на дейностите от обследванията</w:t>
            </w:r>
          </w:p>
        </w:tc>
        <w:tc>
          <w:tcPr>
            <w:tcW w:w="1297"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p w:rsidR="001E35FF" w:rsidRPr="001E35FF" w:rsidRDefault="001E35FF" w:rsidP="001E35FF">
            <w:pPr>
              <w:widowControl w:val="0"/>
              <w:autoSpaceDE w:val="0"/>
              <w:autoSpaceDN w:val="0"/>
              <w:spacing w:before="5" w:after="0" w:line="240" w:lineRule="auto"/>
              <w:rPr>
                <w:rFonts w:ascii="Times New Roman" w:eastAsia="Calibri" w:hAnsi="Times New Roman" w:cs="Times New Roman"/>
                <w:sz w:val="19"/>
                <w:lang w:eastAsia="bg-BG"/>
              </w:rPr>
            </w:pPr>
          </w:p>
          <w:p w:rsidR="001E35FF" w:rsidRPr="001E35FF" w:rsidRDefault="001E35FF" w:rsidP="001E35FF">
            <w:pPr>
              <w:widowControl w:val="0"/>
              <w:autoSpaceDE w:val="0"/>
              <w:autoSpaceDN w:val="0"/>
              <w:spacing w:after="0" w:line="240" w:lineRule="auto"/>
              <w:ind w:right="175"/>
              <w:jc w:val="center"/>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2020-2022</w:t>
            </w:r>
          </w:p>
        </w:tc>
        <w:tc>
          <w:tcPr>
            <w:tcW w:w="1644"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p w:rsidR="001E35FF" w:rsidRPr="001E35FF" w:rsidRDefault="001E35FF" w:rsidP="001E35FF">
            <w:pPr>
              <w:widowControl w:val="0"/>
              <w:autoSpaceDE w:val="0"/>
              <w:autoSpaceDN w:val="0"/>
              <w:spacing w:before="5" w:after="0" w:line="240" w:lineRule="auto"/>
              <w:rPr>
                <w:rFonts w:ascii="Times New Roman" w:eastAsia="Calibri" w:hAnsi="Times New Roman" w:cs="Times New Roman"/>
                <w:sz w:val="19"/>
                <w:lang w:eastAsia="bg-BG"/>
              </w:rPr>
            </w:pPr>
          </w:p>
          <w:p w:rsidR="001E35FF" w:rsidRPr="001E35FF" w:rsidRDefault="001E35FF" w:rsidP="001E35FF">
            <w:pPr>
              <w:widowControl w:val="0"/>
              <w:autoSpaceDE w:val="0"/>
              <w:autoSpaceDN w:val="0"/>
              <w:spacing w:after="0" w:line="240" w:lineRule="auto"/>
              <w:ind w:right="234"/>
              <w:jc w:val="center"/>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280 000 лв.</w:t>
            </w:r>
          </w:p>
        </w:tc>
        <w:tc>
          <w:tcPr>
            <w:tcW w:w="1993" w:type="dxa"/>
          </w:tcPr>
          <w:p w:rsidR="001E35FF" w:rsidRPr="001E35FF" w:rsidRDefault="001E35FF" w:rsidP="001E35FF">
            <w:pPr>
              <w:widowControl w:val="0"/>
              <w:autoSpaceDE w:val="0"/>
              <w:autoSpaceDN w:val="0"/>
              <w:spacing w:before="5" w:after="0" w:line="240" w:lineRule="auto"/>
              <w:rPr>
                <w:rFonts w:ascii="Times New Roman" w:eastAsia="Calibri" w:hAnsi="Times New Roman" w:cs="Times New Roman"/>
                <w:sz w:val="29"/>
                <w:lang w:eastAsia="bg-BG"/>
              </w:rPr>
            </w:pPr>
          </w:p>
          <w:p w:rsidR="001E35FF" w:rsidRPr="001E35FF" w:rsidRDefault="001E35FF" w:rsidP="001E35FF">
            <w:pPr>
              <w:widowControl w:val="0"/>
              <w:autoSpaceDE w:val="0"/>
              <w:autoSpaceDN w:val="0"/>
              <w:spacing w:after="0" w:line="268" w:lineRule="auto"/>
              <w:ind w:right="150"/>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Изготвени работни проекти.</w:t>
            </w:r>
          </w:p>
        </w:tc>
      </w:tr>
      <w:tr w:rsidR="001E35FF" w:rsidRPr="001E35FF" w:rsidTr="003F6BF4">
        <w:trPr>
          <w:trHeight w:val="1081"/>
        </w:trPr>
        <w:tc>
          <w:tcPr>
            <w:tcW w:w="1013"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17"/>
                <w:lang w:eastAsia="bg-BG"/>
              </w:rPr>
            </w:pPr>
          </w:p>
          <w:p w:rsidR="001E35FF" w:rsidRPr="001E35FF" w:rsidRDefault="001E35FF" w:rsidP="001E35FF">
            <w:pPr>
              <w:widowControl w:val="0"/>
              <w:autoSpaceDE w:val="0"/>
              <w:autoSpaceDN w:val="0"/>
              <w:spacing w:after="0" w:line="240" w:lineRule="auto"/>
              <w:ind w:right="251"/>
              <w:jc w:val="right"/>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1.</w:t>
            </w:r>
            <w:proofErr w:type="spellStart"/>
            <w:r w:rsidRPr="001E35FF">
              <w:rPr>
                <w:rFonts w:ascii="Times New Roman" w:eastAsia="Calibri" w:hAnsi="Times New Roman" w:cs="Times New Roman"/>
                <w:w w:val="110"/>
                <w:sz w:val="18"/>
                <w:lang w:eastAsia="bg-BG"/>
              </w:rPr>
              <w:t>1</w:t>
            </w:r>
            <w:proofErr w:type="spellEnd"/>
            <w:r w:rsidRPr="001E35FF">
              <w:rPr>
                <w:rFonts w:ascii="Times New Roman" w:eastAsia="Calibri" w:hAnsi="Times New Roman" w:cs="Times New Roman"/>
                <w:w w:val="110"/>
                <w:sz w:val="18"/>
                <w:lang w:eastAsia="bg-BG"/>
              </w:rPr>
              <w:t>.3.</w:t>
            </w:r>
          </w:p>
        </w:tc>
        <w:tc>
          <w:tcPr>
            <w:tcW w:w="4522"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7"/>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Въвеждане на енергоспестяващи мерки и</w:t>
            </w:r>
          </w:p>
          <w:p w:rsidR="001E35FF" w:rsidRPr="001E35FF" w:rsidRDefault="001E35FF" w:rsidP="001E35FF">
            <w:pPr>
              <w:widowControl w:val="0"/>
              <w:autoSpaceDE w:val="0"/>
              <w:autoSpaceDN w:val="0"/>
              <w:spacing w:before="25" w:after="0" w:line="240" w:lineRule="auto"/>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предписаните мерки от техническото обследване;</w:t>
            </w:r>
          </w:p>
        </w:tc>
        <w:tc>
          <w:tcPr>
            <w:tcW w:w="2546"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7"/>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Подобряване комфорта,</w:t>
            </w:r>
          </w:p>
          <w:p w:rsidR="001E35FF" w:rsidRPr="001E35FF" w:rsidRDefault="001E35FF" w:rsidP="001E35FF">
            <w:pPr>
              <w:widowControl w:val="0"/>
              <w:autoSpaceDE w:val="0"/>
              <w:autoSpaceDN w:val="0"/>
              <w:spacing w:before="25" w:after="0" w:line="240" w:lineRule="auto"/>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осветлението и отоплението</w:t>
            </w:r>
          </w:p>
        </w:tc>
        <w:tc>
          <w:tcPr>
            <w:tcW w:w="1297"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17"/>
                <w:lang w:eastAsia="bg-BG"/>
              </w:rPr>
            </w:pPr>
          </w:p>
          <w:p w:rsidR="001E35FF" w:rsidRPr="001E35FF" w:rsidRDefault="001E35FF" w:rsidP="001E35FF">
            <w:pPr>
              <w:widowControl w:val="0"/>
              <w:autoSpaceDE w:val="0"/>
              <w:autoSpaceDN w:val="0"/>
              <w:spacing w:after="0" w:line="240" w:lineRule="auto"/>
              <w:ind w:right="175"/>
              <w:jc w:val="center"/>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2020-2022</w:t>
            </w:r>
          </w:p>
        </w:tc>
        <w:tc>
          <w:tcPr>
            <w:tcW w:w="1644"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17"/>
                <w:lang w:eastAsia="bg-BG"/>
              </w:rPr>
            </w:pPr>
          </w:p>
          <w:p w:rsidR="001E35FF" w:rsidRPr="001E35FF" w:rsidRDefault="001E35FF" w:rsidP="001E35FF">
            <w:pPr>
              <w:widowControl w:val="0"/>
              <w:autoSpaceDE w:val="0"/>
              <w:autoSpaceDN w:val="0"/>
              <w:spacing w:after="0" w:line="240" w:lineRule="auto"/>
              <w:ind w:right="234"/>
              <w:jc w:val="center"/>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2 000 000лв..</w:t>
            </w:r>
          </w:p>
        </w:tc>
        <w:tc>
          <w:tcPr>
            <w:tcW w:w="1993"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17"/>
                <w:lang w:eastAsia="bg-BG"/>
              </w:rPr>
            </w:pPr>
          </w:p>
          <w:p w:rsidR="001E35FF" w:rsidRPr="001E35FF" w:rsidRDefault="001E35FF" w:rsidP="001E35FF">
            <w:pPr>
              <w:widowControl w:val="0"/>
              <w:autoSpaceDE w:val="0"/>
              <w:autoSpaceDN w:val="0"/>
              <w:spacing w:after="0" w:line="240" w:lineRule="auto"/>
              <w:ind w:right="22"/>
              <w:jc w:val="right"/>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Брой обновени сгради</w:t>
            </w:r>
          </w:p>
        </w:tc>
      </w:tr>
      <w:tr w:rsidR="001E35FF" w:rsidRPr="001E35FF" w:rsidTr="003F6BF4">
        <w:trPr>
          <w:trHeight w:val="726"/>
        </w:trPr>
        <w:tc>
          <w:tcPr>
            <w:tcW w:w="1013"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p>
        </w:tc>
        <w:tc>
          <w:tcPr>
            <w:tcW w:w="4522" w:type="dxa"/>
          </w:tcPr>
          <w:p w:rsidR="001E35FF" w:rsidRPr="001E35FF" w:rsidRDefault="001E35FF" w:rsidP="001E35FF">
            <w:pPr>
              <w:widowControl w:val="0"/>
              <w:autoSpaceDE w:val="0"/>
              <w:autoSpaceDN w:val="0"/>
              <w:spacing w:before="133" w:after="0" w:line="268" w:lineRule="auto"/>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За обществени сгради в обхвата на Оперативна програма „Региони в растеж”</w:t>
            </w:r>
          </w:p>
        </w:tc>
        <w:tc>
          <w:tcPr>
            <w:tcW w:w="2546" w:type="dxa"/>
          </w:tcPr>
          <w:p w:rsidR="001E35FF" w:rsidRPr="001E35FF" w:rsidRDefault="001E35FF" w:rsidP="001E35FF">
            <w:pPr>
              <w:widowControl w:val="0"/>
              <w:autoSpaceDE w:val="0"/>
              <w:autoSpaceDN w:val="0"/>
              <w:spacing w:before="133" w:after="0" w:line="240" w:lineRule="auto"/>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Подобряване комфорта,</w:t>
            </w:r>
          </w:p>
          <w:p w:rsidR="001E35FF" w:rsidRPr="001E35FF" w:rsidRDefault="001E35FF" w:rsidP="001E35FF">
            <w:pPr>
              <w:widowControl w:val="0"/>
              <w:autoSpaceDE w:val="0"/>
              <w:autoSpaceDN w:val="0"/>
              <w:spacing w:before="25" w:after="0" w:line="240" w:lineRule="auto"/>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осветлението и отоплението</w:t>
            </w:r>
          </w:p>
        </w:tc>
        <w:tc>
          <w:tcPr>
            <w:tcW w:w="1297" w:type="dxa"/>
          </w:tcPr>
          <w:p w:rsidR="001E35FF" w:rsidRPr="001E35FF" w:rsidRDefault="001E35FF" w:rsidP="001E35FF">
            <w:pPr>
              <w:widowControl w:val="0"/>
              <w:autoSpaceDE w:val="0"/>
              <w:autoSpaceDN w:val="0"/>
              <w:spacing w:before="6" w:after="0" w:line="240" w:lineRule="auto"/>
              <w:rPr>
                <w:rFonts w:ascii="Times New Roman" w:eastAsia="Calibri" w:hAnsi="Times New Roman" w:cs="Times New Roman"/>
                <w:sz w:val="21"/>
                <w:lang w:eastAsia="bg-BG"/>
              </w:rPr>
            </w:pPr>
          </w:p>
          <w:p w:rsidR="001E35FF" w:rsidRPr="001E35FF" w:rsidRDefault="001E35FF" w:rsidP="001E35FF">
            <w:pPr>
              <w:widowControl w:val="0"/>
              <w:autoSpaceDE w:val="0"/>
              <w:autoSpaceDN w:val="0"/>
              <w:spacing w:after="0" w:line="240" w:lineRule="auto"/>
              <w:ind w:right="175"/>
              <w:jc w:val="center"/>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2020-2022</w:t>
            </w:r>
          </w:p>
        </w:tc>
        <w:tc>
          <w:tcPr>
            <w:tcW w:w="1644" w:type="dxa"/>
          </w:tcPr>
          <w:p w:rsidR="001E35FF" w:rsidRPr="001E35FF" w:rsidRDefault="001E35FF" w:rsidP="001E35FF">
            <w:pPr>
              <w:widowControl w:val="0"/>
              <w:autoSpaceDE w:val="0"/>
              <w:autoSpaceDN w:val="0"/>
              <w:spacing w:before="6" w:after="0" w:line="240" w:lineRule="auto"/>
              <w:rPr>
                <w:rFonts w:ascii="Times New Roman" w:eastAsia="Calibri" w:hAnsi="Times New Roman" w:cs="Times New Roman"/>
                <w:sz w:val="21"/>
                <w:lang w:eastAsia="bg-BG"/>
              </w:rPr>
            </w:pPr>
          </w:p>
          <w:p w:rsidR="001E35FF" w:rsidRPr="001E35FF" w:rsidRDefault="001E35FF" w:rsidP="001E35FF">
            <w:pPr>
              <w:widowControl w:val="0"/>
              <w:autoSpaceDE w:val="0"/>
              <w:autoSpaceDN w:val="0"/>
              <w:spacing w:after="0" w:line="240" w:lineRule="auto"/>
              <w:ind w:right="234"/>
              <w:jc w:val="center"/>
              <w:rPr>
                <w:rFonts w:ascii="Times New Roman" w:eastAsia="Calibri" w:hAnsi="Times New Roman" w:cs="Times New Roman"/>
                <w:sz w:val="18"/>
                <w:lang w:eastAsia="bg-BG"/>
              </w:rPr>
            </w:pPr>
            <w:r w:rsidRPr="001E35FF">
              <w:rPr>
                <w:rFonts w:ascii="Times New Roman" w:eastAsia="Calibri" w:hAnsi="Times New Roman" w:cs="Times New Roman"/>
                <w:sz w:val="18"/>
                <w:lang w:eastAsia="bg-BG"/>
              </w:rPr>
              <w:t>2 000 000лв.</w:t>
            </w:r>
          </w:p>
        </w:tc>
        <w:tc>
          <w:tcPr>
            <w:tcW w:w="1993" w:type="dxa"/>
          </w:tcPr>
          <w:p w:rsidR="001E35FF" w:rsidRPr="001E35FF" w:rsidRDefault="001E35FF" w:rsidP="001E35FF">
            <w:pPr>
              <w:widowControl w:val="0"/>
              <w:autoSpaceDE w:val="0"/>
              <w:autoSpaceDN w:val="0"/>
              <w:spacing w:before="6" w:after="0" w:line="240" w:lineRule="auto"/>
              <w:rPr>
                <w:rFonts w:ascii="Times New Roman" w:eastAsia="Calibri" w:hAnsi="Times New Roman" w:cs="Times New Roman"/>
                <w:sz w:val="21"/>
                <w:lang w:eastAsia="bg-BG"/>
              </w:rPr>
            </w:pPr>
          </w:p>
          <w:p w:rsidR="001E35FF" w:rsidRPr="001E35FF" w:rsidRDefault="001E35FF" w:rsidP="001E35FF">
            <w:pPr>
              <w:widowControl w:val="0"/>
              <w:autoSpaceDE w:val="0"/>
              <w:autoSpaceDN w:val="0"/>
              <w:spacing w:after="0" w:line="240" w:lineRule="auto"/>
              <w:ind w:right="22"/>
              <w:jc w:val="right"/>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Брой обновени сгради</w:t>
            </w:r>
          </w:p>
        </w:tc>
      </w:tr>
      <w:tr w:rsidR="001E35FF" w:rsidRPr="001E35FF" w:rsidTr="003F6BF4">
        <w:trPr>
          <w:trHeight w:val="202"/>
        </w:trPr>
        <w:tc>
          <w:tcPr>
            <w:tcW w:w="1013" w:type="dxa"/>
            <w:vMerge w:val="restart"/>
          </w:tcPr>
          <w:p w:rsidR="001E35FF" w:rsidRPr="001E35FF" w:rsidRDefault="001E35FF" w:rsidP="001E35FF">
            <w:pPr>
              <w:widowControl w:val="0"/>
              <w:autoSpaceDE w:val="0"/>
              <w:autoSpaceDN w:val="0"/>
              <w:spacing w:before="2" w:after="0" w:line="240" w:lineRule="auto"/>
              <w:rPr>
                <w:rFonts w:ascii="Times New Roman" w:eastAsia="Calibri" w:hAnsi="Times New Roman" w:cs="Times New Roman"/>
                <w:sz w:val="18"/>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1.2.</w:t>
            </w:r>
          </w:p>
        </w:tc>
        <w:tc>
          <w:tcPr>
            <w:tcW w:w="4522" w:type="dxa"/>
          </w:tcPr>
          <w:p w:rsidR="001E35FF" w:rsidRPr="001E35FF" w:rsidRDefault="001E35FF" w:rsidP="001E35FF">
            <w:pPr>
              <w:widowControl w:val="0"/>
              <w:autoSpaceDE w:val="0"/>
              <w:autoSpaceDN w:val="0"/>
              <w:spacing w:after="0" w:line="183" w:lineRule="exact"/>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Специфична цел 1.2.</w:t>
            </w:r>
          </w:p>
        </w:tc>
        <w:tc>
          <w:tcPr>
            <w:tcW w:w="2546" w:type="dxa"/>
            <w:vMerge w:val="restart"/>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p>
        </w:tc>
        <w:tc>
          <w:tcPr>
            <w:tcW w:w="1297" w:type="dxa"/>
            <w:vMerge w:val="restart"/>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p>
        </w:tc>
        <w:tc>
          <w:tcPr>
            <w:tcW w:w="1644" w:type="dxa"/>
            <w:vMerge w:val="restart"/>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p>
        </w:tc>
        <w:tc>
          <w:tcPr>
            <w:tcW w:w="1993" w:type="dxa"/>
            <w:vMerge w:val="restart"/>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p>
        </w:tc>
      </w:tr>
      <w:tr w:rsidR="001E35FF" w:rsidRPr="001E35FF" w:rsidTr="003F6BF4">
        <w:trPr>
          <w:trHeight w:val="425"/>
        </w:trPr>
        <w:tc>
          <w:tcPr>
            <w:tcW w:w="1013" w:type="dxa"/>
            <w:vMerge/>
            <w:tcBorders>
              <w:top w:val="nil"/>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c>
          <w:tcPr>
            <w:tcW w:w="4522" w:type="dxa"/>
          </w:tcPr>
          <w:p w:rsidR="001E35FF" w:rsidRPr="001E35FF" w:rsidRDefault="001E35FF" w:rsidP="001E35FF">
            <w:pPr>
              <w:widowControl w:val="0"/>
              <w:autoSpaceDE w:val="0"/>
              <w:autoSpaceDN w:val="0"/>
              <w:spacing w:after="0" w:line="200" w:lineRule="exact"/>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Повишаване на енергийната ефективност на</w:t>
            </w:r>
          </w:p>
          <w:p w:rsidR="001E35FF" w:rsidRPr="001E35FF" w:rsidRDefault="001E35FF" w:rsidP="001E35FF">
            <w:pPr>
              <w:widowControl w:val="0"/>
              <w:autoSpaceDE w:val="0"/>
              <w:autoSpaceDN w:val="0"/>
              <w:spacing w:before="24" w:after="0" w:line="181" w:lineRule="exact"/>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уличното осветление</w:t>
            </w:r>
          </w:p>
        </w:tc>
        <w:tc>
          <w:tcPr>
            <w:tcW w:w="2546" w:type="dxa"/>
            <w:vMerge/>
            <w:tcBorders>
              <w:top w:val="nil"/>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c>
          <w:tcPr>
            <w:tcW w:w="1297" w:type="dxa"/>
            <w:vMerge/>
            <w:tcBorders>
              <w:top w:val="nil"/>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c>
          <w:tcPr>
            <w:tcW w:w="1644" w:type="dxa"/>
            <w:vMerge/>
            <w:tcBorders>
              <w:top w:val="nil"/>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c>
          <w:tcPr>
            <w:tcW w:w="1993" w:type="dxa"/>
            <w:vMerge/>
            <w:tcBorders>
              <w:top w:val="nil"/>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r>
      <w:tr w:rsidR="001E35FF" w:rsidRPr="001E35FF" w:rsidTr="003F6BF4">
        <w:trPr>
          <w:trHeight w:val="1317"/>
        </w:trPr>
        <w:tc>
          <w:tcPr>
            <w:tcW w:w="1013"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p w:rsidR="001E35FF" w:rsidRPr="001E35FF" w:rsidRDefault="001E35FF" w:rsidP="001E35FF">
            <w:pPr>
              <w:widowControl w:val="0"/>
              <w:autoSpaceDE w:val="0"/>
              <w:autoSpaceDN w:val="0"/>
              <w:spacing w:before="1" w:after="0" w:line="240" w:lineRule="auto"/>
              <w:rPr>
                <w:rFonts w:ascii="Times New Roman" w:eastAsia="Calibri" w:hAnsi="Times New Roman" w:cs="Times New Roman"/>
                <w:sz w:val="28"/>
                <w:lang w:eastAsia="bg-BG"/>
              </w:rPr>
            </w:pPr>
          </w:p>
          <w:p w:rsidR="001E35FF" w:rsidRPr="001E35FF" w:rsidRDefault="001E35FF" w:rsidP="001E35FF">
            <w:pPr>
              <w:widowControl w:val="0"/>
              <w:autoSpaceDE w:val="0"/>
              <w:autoSpaceDN w:val="0"/>
              <w:spacing w:after="0" w:line="240" w:lineRule="auto"/>
              <w:ind w:right="251"/>
              <w:jc w:val="right"/>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1.2.1.</w:t>
            </w:r>
          </w:p>
        </w:tc>
        <w:tc>
          <w:tcPr>
            <w:tcW w:w="4522"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p w:rsidR="001E35FF" w:rsidRPr="001E35FF" w:rsidRDefault="001E35FF" w:rsidP="001E35FF">
            <w:pPr>
              <w:widowControl w:val="0"/>
              <w:autoSpaceDE w:val="0"/>
              <w:autoSpaceDN w:val="0"/>
              <w:spacing w:before="1" w:after="0" w:line="240" w:lineRule="auto"/>
              <w:rPr>
                <w:rFonts w:ascii="Times New Roman" w:eastAsia="Calibri" w:hAnsi="Times New Roman" w:cs="Times New Roman"/>
                <w:sz w:val="18"/>
                <w:lang w:eastAsia="bg-BG"/>
              </w:rPr>
            </w:pPr>
          </w:p>
          <w:p w:rsidR="001E35FF" w:rsidRPr="001E35FF" w:rsidRDefault="001E35FF" w:rsidP="001E35FF">
            <w:pPr>
              <w:widowControl w:val="0"/>
              <w:autoSpaceDE w:val="0"/>
              <w:autoSpaceDN w:val="0"/>
              <w:spacing w:after="0" w:line="268" w:lineRule="auto"/>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Енергийно обследване на системата за улично осветление;</w:t>
            </w:r>
          </w:p>
        </w:tc>
        <w:tc>
          <w:tcPr>
            <w:tcW w:w="2546" w:type="dxa"/>
          </w:tcPr>
          <w:p w:rsidR="001E35FF" w:rsidRPr="001E35FF" w:rsidRDefault="001E35FF" w:rsidP="001E35FF">
            <w:pPr>
              <w:widowControl w:val="0"/>
              <w:autoSpaceDE w:val="0"/>
              <w:autoSpaceDN w:val="0"/>
              <w:spacing w:before="2" w:after="0" w:line="240" w:lineRule="auto"/>
              <w:rPr>
                <w:rFonts w:ascii="Times New Roman" w:eastAsia="Calibri" w:hAnsi="Times New Roman" w:cs="Times New Roman"/>
                <w:sz w:val="18"/>
                <w:lang w:eastAsia="bg-BG"/>
              </w:rPr>
            </w:pPr>
          </w:p>
          <w:p w:rsidR="001E35FF" w:rsidRPr="001E35FF" w:rsidRDefault="001E35FF" w:rsidP="001E35FF">
            <w:pPr>
              <w:widowControl w:val="0"/>
              <w:autoSpaceDE w:val="0"/>
              <w:autoSpaceDN w:val="0"/>
              <w:spacing w:after="0" w:line="268" w:lineRule="auto"/>
              <w:ind w:right="57"/>
              <w:jc w:val="center"/>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Определяне на енергийните характеристики и</w:t>
            </w:r>
          </w:p>
          <w:p w:rsidR="001E35FF" w:rsidRPr="001E35FF" w:rsidRDefault="001E35FF" w:rsidP="001E35FF">
            <w:pPr>
              <w:widowControl w:val="0"/>
              <w:autoSpaceDE w:val="0"/>
              <w:autoSpaceDN w:val="0"/>
              <w:spacing w:after="0" w:line="204" w:lineRule="exact"/>
              <w:ind w:right="57"/>
              <w:jc w:val="center"/>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идентифициране на</w:t>
            </w:r>
          </w:p>
          <w:p w:rsidR="001E35FF" w:rsidRPr="001E35FF" w:rsidRDefault="001E35FF" w:rsidP="001E35FF">
            <w:pPr>
              <w:widowControl w:val="0"/>
              <w:autoSpaceDE w:val="0"/>
              <w:autoSpaceDN w:val="0"/>
              <w:spacing w:before="23" w:after="0" w:line="240" w:lineRule="auto"/>
              <w:ind w:right="56"/>
              <w:jc w:val="center"/>
              <w:rPr>
                <w:rFonts w:ascii="Times New Roman" w:eastAsia="Calibri" w:hAnsi="Times New Roman" w:cs="Times New Roman"/>
                <w:sz w:val="18"/>
                <w:lang w:eastAsia="bg-BG"/>
              </w:rPr>
            </w:pPr>
            <w:proofErr w:type="spellStart"/>
            <w:r w:rsidRPr="001E35FF">
              <w:rPr>
                <w:rFonts w:ascii="Times New Roman" w:eastAsia="Calibri" w:hAnsi="Times New Roman" w:cs="Times New Roman"/>
                <w:w w:val="110"/>
                <w:sz w:val="18"/>
                <w:lang w:eastAsia="bg-BG"/>
              </w:rPr>
              <w:t>енергоспестяващите</w:t>
            </w:r>
            <w:proofErr w:type="spellEnd"/>
            <w:r w:rsidRPr="001E35FF">
              <w:rPr>
                <w:rFonts w:ascii="Times New Roman" w:eastAsia="Calibri" w:hAnsi="Times New Roman" w:cs="Times New Roman"/>
                <w:w w:val="110"/>
                <w:sz w:val="18"/>
                <w:lang w:eastAsia="bg-BG"/>
              </w:rPr>
              <w:t xml:space="preserve"> мерки</w:t>
            </w:r>
          </w:p>
        </w:tc>
        <w:tc>
          <w:tcPr>
            <w:tcW w:w="1297"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p w:rsidR="001E35FF" w:rsidRPr="001E35FF" w:rsidRDefault="001E35FF" w:rsidP="001E35FF">
            <w:pPr>
              <w:widowControl w:val="0"/>
              <w:autoSpaceDE w:val="0"/>
              <w:autoSpaceDN w:val="0"/>
              <w:spacing w:before="1" w:after="0" w:line="240" w:lineRule="auto"/>
              <w:rPr>
                <w:rFonts w:ascii="Times New Roman" w:eastAsia="Calibri" w:hAnsi="Times New Roman" w:cs="Times New Roman"/>
                <w:sz w:val="28"/>
                <w:lang w:eastAsia="bg-BG"/>
              </w:rPr>
            </w:pPr>
          </w:p>
          <w:p w:rsidR="001E35FF" w:rsidRPr="001E35FF" w:rsidRDefault="001E35FF" w:rsidP="001E35FF">
            <w:pPr>
              <w:widowControl w:val="0"/>
              <w:autoSpaceDE w:val="0"/>
              <w:autoSpaceDN w:val="0"/>
              <w:spacing w:after="0" w:line="240" w:lineRule="auto"/>
              <w:ind w:right="170"/>
              <w:jc w:val="center"/>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2021</w:t>
            </w:r>
          </w:p>
        </w:tc>
        <w:tc>
          <w:tcPr>
            <w:tcW w:w="1644" w:type="dxa"/>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p>
          <w:p w:rsidR="001E35FF" w:rsidRPr="001E35FF" w:rsidRDefault="001E35FF" w:rsidP="001E35FF">
            <w:pPr>
              <w:widowControl w:val="0"/>
              <w:autoSpaceDE w:val="0"/>
              <w:autoSpaceDN w:val="0"/>
              <w:spacing w:before="1" w:after="0" w:line="240" w:lineRule="auto"/>
              <w:rPr>
                <w:rFonts w:ascii="Times New Roman" w:eastAsia="Calibri" w:hAnsi="Times New Roman" w:cs="Times New Roman"/>
                <w:sz w:val="28"/>
                <w:lang w:eastAsia="bg-BG"/>
              </w:rPr>
            </w:pPr>
          </w:p>
          <w:p w:rsidR="001E35FF" w:rsidRPr="001E35FF" w:rsidRDefault="001E35FF" w:rsidP="001E35FF">
            <w:pPr>
              <w:widowControl w:val="0"/>
              <w:autoSpaceDE w:val="0"/>
              <w:autoSpaceDN w:val="0"/>
              <w:spacing w:after="0" w:line="240" w:lineRule="auto"/>
              <w:ind w:right="234"/>
              <w:jc w:val="center"/>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10 000 лв.</w:t>
            </w:r>
          </w:p>
        </w:tc>
        <w:tc>
          <w:tcPr>
            <w:tcW w:w="1993" w:type="dxa"/>
          </w:tcPr>
          <w:p w:rsidR="001E35FF" w:rsidRPr="001E35FF" w:rsidRDefault="001E35FF" w:rsidP="001E35FF">
            <w:pPr>
              <w:widowControl w:val="0"/>
              <w:autoSpaceDE w:val="0"/>
              <w:autoSpaceDN w:val="0"/>
              <w:spacing w:before="1" w:after="0" w:line="240" w:lineRule="auto"/>
              <w:rPr>
                <w:rFonts w:ascii="Times New Roman" w:eastAsia="Calibri" w:hAnsi="Times New Roman" w:cs="Times New Roman"/>
                <w:sz w:val="28"/>
                <w:lang w:eastAsia="bg-BG"/>
              </w:rPr>
            </w:pPr>
          </w:p>
          <w:p w:rsidR="001E35FF" w:rsidRPr="001E35FF" w:rsidRDefault="001E35FF" w:rsidP="001E35FF">
            <w:pPr>
              <w:widowControl w:val="0"/>
              <w:autoSpaceDE w:val="0"/>
              <w:autoSpaceDN w:val="0"/>
              <w:spacing w:before="1" w:after="0" w:line="268" w:lineRule="auto"/>
              <w:ind w:right="47"/>
              <w:jc w:val="center"/>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Доклад от извършено енергийно</w:t>
            </w:r>
          </w:p>
          <w:p w:rsidR="001E35FF" w:rsidRPr="001E35FF" w:rsidRDefault="001E35FF" w:rsidP="001E35FF">
            <w:pPr>
              <w:widowControl w:val="0"/>
              <w:autoSpaceDE w:val="0"/>
              <w:autoSpaceDN w:val="0"/>
              <w:spacing w:after="0" w:line="204" w:lineRule="exact"/>
              <w:ind w:right="47"/>
              <w:jc w:val="center"/>
              <w:rPr>
                <w:rFonts w:ascii="Times New Roman" w:eastAsia="Calibri" w:hAnsi="Times New Roman" w:cs="Times New Roman"/>
                <w:sz w:val="18"/>
                <w:lang w:eastAsia="bg-BG"/>
              </w:rPr>
            </w:pPr>
            <w:r w:rsidRPr="001E35FF">
              <w:rPr>
                <w:rFonts w:ascii="Times New Roman" w:eastAsia="Calibri" w:hAnsi="Times New Roman" w:cs="Times New Roman"/>
                <w:w w:val="110"/>
                <w:sz w:val="18"/>
                <w:lang w:eastAsia="bg-BG"/>
              </w:rPr>
              <w:t>обследване.</w:t>
            </w:r>
          </w:p>
        </w:tc>
      </w:tr>
    </w:tbl>
    <w:p w:rsidR="001E35FF" w:rsidRPr="001E35FF" w:rsidRDefault="001E35FF" w:rsidP="001E35FF">
      <w:pPr>
        <w:widowControl w:val="0"/>
        <w:autoSpaceDE w:val="0"/>
        <w:autoSpaceDN w:val="0"/>
        <w:spacing w:after="0" w:line="204" w:lineRule="exact"/>
        <w:jc w:val="center"/>
        <w:rPr>
          <w:rFonts w:ascii="Times New Roman" w:eastAsia="Calibri" w:hAnsi="Times New Roman" w:cs="Times New Roman"/>
          <w:sz w:val="18"/>
          <w:lang w:eastAsia="bg-BG"/>
        </w:rPr>
        <w:sectPr w:rsidR="001E35FF" w:rsidRPr="001E35FF">
          <w:pgSz w:w="16840" w:h="11910" w:orient="landscape"/>
          <w:pgMar w:top="1100" w:right="840" w:bottom="1160" w:left="1200" w:header="0" w:footer="976" w:gutter="0"/>
          <w:cols w:space="708"/>
        </w:sect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szCs w:val="24"/>
          <w:lang w:eastAsia="bg-BG"/>
        </w:rPr>
      </w:pPr>
    </w:p>
    <w:p w:rsidR="001E35FF" w:rsidRPr="001E35FF" w:rsidRDefault="001E35FF" w:rsidP="001E35FF">
      <w:pPr>
        <w:widowControl w:val="0"/>
        <w:autoSpaceDE w:val="0"/>
        <w:autoSpaceDN w:val="0"/>
        <w:spacing w:before="5" w:after="0" w:line="240" w:lineRule="auto"/>
        <w:rPr>
          <w:rFonts w:ascii="Times New Roman" w:eastAsia="Calibri" w:hAnsi="Times New Roman" w:cs="Times New Roman"/>
          <w:sz w:val="16"/>
          <w:szCs w:val="24"/>
          <w:lang w:eastAsia="bg-BG"/>
        </w:rPr>
      </w:pPr>
    </w:p>
    <w:tbl>
      <w:tblPr>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2"/>
        <w:gridCol w:w="5219"/>
        <w:gridCol w:w="2483"/>
        <w:gridCol w:w="1629"/>
        <w:gridCol w:w="1471"/>
        <w:gridCol w:w="3051"/>
      </w:tblGrid>
      <w:tr w:rsidR="001E35FF" w:rsidRPr="001E35FF" w:rsidTr="003F6BF4">
        <w:trPr>
          <w:trHeight w:val="863"/>
        </w:trPr>
        <w:tc>
          <w:tcPr>
            <w:tcW w:w="712" w:type="dxa"/>
            <w:tcBorders>
              <w:left w:val="single" w:sz="8" w:space="0" w:color="000000"/>
              <w:right w:val="single" w:sz="8" w:space="0" w:color="000000"/>
            </w:tcBorders>
          </w:tcPr>
          <w:p w:rsidR="001E35FF" w:rsidRPr="001E35FF" w:rsidRDefault="001E35FF" w:rsidP="001E35FF">
            <w:pPr>
              <w:widowControl w:val="0"/>
              <w:autoSpaceDE w:val="0"/>
              <w:autoSpaceDN w:val="0"/>
              <w:spacing w:before="7" w:after="0" w:line="240" w:lineRule="auto"/>
              <w:rPr>
                <w:rFonts w:ascii="Times New Roman" w:eastAsia="Calibri" w:hAnsi="Times New Roman" w:cs="Times New Roman"/>
                <w:sz w:val="26"/>
                <w:lang w:eastAsia="bg-BG"/>
              </w:rPr>
            </w:pPr>
          </w:p>
          <w:p w:rsidR="001E35FF" w:rsidRPr="001E35FF" w:rsidRDefault="001E35FF" w:rsidP="001E35FF">
            <w:pPr>
              <w:widowControl w:val="0"/>
              <w:autoSpaceDE w:val="0"/>
              <w:autoSpaceDN w:val="0"/>
              <w:spacing w:after="0" w:line="240" w:lineRule="auto"/>
              <w:ind w:right="84"/>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1.2.</w:t>
            </w:r>
            <w:proofErr w:type="spellStart"/>
            <w:r w:rsidRPr="001E35FF">
              <w:rPr>
                <w:rFonts w:ascii="Times New Roman" w:eastAsia="Calibri" w:hAnsi="Times New Roman" w:cs="Times New Roman"/>
                <w:sz w:val="20"/>
                <w:lang w:eastAsia="bg-BG"/>
              </w:rPr>
              <w:t>2</w:t>
            </w:r>
            <w:proofErr w:type="spellEnd"/>
            <w:r w:rsidRPr="001E35FF">
              <w:rPr>
                <w:rFonts w:ascii="Times New Roman" w:eastAsia="Calibri" w:hAnsi="Times New Roman" w:cs="Times New Roman"/>
                <w:sz w:val="20"/>
                <w:lang w:eastAsia="bg-BG"/>
              </w:rPr>
              <w:t>.</w:t>
            </w:r>
          </w:p>
        </w:tc>
        <w:tc>
          <w:tcPr>
            <w:tcW w:w="5219" w:type="dxa"/>
            <w:tcBorders>
              <w:left w:val="single" w:sz="8" w:space="0" w:color="000000"/>
              <w:right w:val="single" w:sz="8" w:space="0" w:color="000000"/>
            </w:tcBorders>
          </w:tcPr>
          <w:p w:rsidR="001E35FF" w:rsidRPr="001E35FF" w:rsidRDefault="001E35FF" w:rsidP="001E35FF">
            <w:pPr>
              <w:widowControl w:val="0"/>
              <w:autoSpaceDE w:val="0"/>
              <w:autoSpaceDN w:val="0"/>
              <w:spacing w:before="173" w:after="0" w:line="280" w:lineRule="auto"/>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Ремонт на съществуващото и изграждане на ново улично осветление, и въвеждане на мерки за ЕЕ;</w:t>
            </w:r>
          </w:p>
        </w:tc>
        <w:tc>
          <w:tcPr>
            <w:tcW w:w="2483" w:type="dxa"/>
            <w:tcBorders>
              <w:left w:val="single" w:sz="8" w:space="0" w:color="000000"/>
              <w:right w:val="single" w:sz="8" w:space="0" w:color="000000"/>
            </w:tcBorders>
          </w:tcPr>
          <w:p w:rsidR="001E35FF" w:rsidRPr="001E35FF" w:rsidRDefault="001E35FF" w:rsidP="001E35FF">
            <w:pPr>
              <w:widowControl w:val="0"/>
              <w:autoSpaceDE w:val="0"/>
              <w:autoSpaceDN w:val="0"/>
              <w:spacing w:before="173" w:after="0" w:line="280" w:lineRule="auto"/>
              <w:ind w:right="462"/>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Намаляване разхода за електроенергия</w:t>
            </w:r>
          </w:p>
        </w:tc>
        <w:tc>
          <w:tcPr>
            <w:tcW w:w="1629" w:type="dxa"/>
            <w:tcBorders>
              <w:left w:val="single" w:sz="8" w:space="0" w:color="000000"/>
              <w:right w:val="single" w:sz="8" w:space="0" w:color="000000"/>
            </w:tcBorders>
          </w:tcPr>
          <w:p w:rsidR="001E35FF" w:rsidRPr="001E35FF" w:rsidRDefault="001E35FF" w:rsidP="001E35FF">
            <w:pPr>
              <w:widowControl w:val="0"/>
              <w:autoSpaceDE w:val="0"/>
              <w:autoSpaceDN w:val="0"/>
              <w:spacing w:before="7" w:after="0" w:line="240" w:lineRule="auto"/>
              <w:rPr>
                <w:rFonts w:ascii="Times New Roman" w:eastAsia="Calibri" w:hAnsi="Times New Roman" w:cs="Times New Roman"/>
                <w:sz w:val="26"/>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2021-2022</w:t>
            </w:r>
          </w:p>
        </w:tc>
        <w:tc>
          <w:tcPr>
            <w:tcW w:w="1471" w:type="dxa"/>
            <w:tcBorders>
              <w:left w:val="single" w:sz="8" w:space="0" w:color="000000"/>
              <w:right w:val="single" w:sz="8" w:space="0" w:color="000000"/>
            </w:tcBorders>
          </w:tcPr>
          <w:p w:rsidR="001E35FF" w:rsidRPr="001E35FF" w:rsidRDefault="001E35FF" w:rsidP="001E35FF">
            <w:pPr>
              <w:widowControl w:val="0"/>
              <w:autoSpaceDE w:val="0"/>
              <w:autoSpaceDN w:val="0"/>
              <w:spacing w:before="7" w:after="0" w:line="240" w:lineRule="auto"/>
              <w:rPr>
                <w:rFonts w:ascii="Times New Roman" w:eastAsia="Calibri" w:hAnsi="Times New Roman" w:cs="Times New Roman"/>
                <w:sz w:val="26"/>
                <w:lang w:eastAsia="bg-BG"/>
              </w:rPr>
            </w:pPr>
          </w:p>
          <w:p w:rsidR="001E35FF" w:rsidRPr="001E35FF" w:rsidRDefault="001E35FF" w:rsidP="001E35FF">
            <w:pPr>
              <w:widowControl w:val="0"/>
              <w:autoSpaceDE w:val="0"/>
              <w:autoSpaceDN w:val="0"/>
              <w:spacing w:after="0" w:line="240" w:lineRule="auto"/>
              <w:ind w:right="217"/>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100 000 лв.</w:t>
            </w:r>
          </w:p>
        </w:tc>
        <w:tc>
          <w:tcPr>
            <w:tcW w:w="3051" w:type="dxa"/>
            <w:tcBorders>
              <w:left w:val="single" w:sz="8" w:space="0" w:color="000000"/>
              <w:right w:val="single" w:sz="8" w:space="0" w:color="000000"/>
            </w:tcBorders>
          </w:tcPr>
          <w:p w:rsidR="001E35FF" w:rsidRPr="001E35FF" w:rsidRDefault="001E35FF" w:rsidP="001E35FF">
            <w:pPr>
              <w:widowControl w:val="0"/>
              <w:autoSpaceDE w:val="0"/>
              <w:autoSpaceDN w:val="0"/>
              <w:spacing w:before="173" w:after="0" w:line="280" w:lineRule="auto"/>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Брой осветителни тела.Спестени разходи – лв</w:t>
            </w:r>
          </w:p>
        </w:tc>
      </w:tr>
      <w:tr w:rsidR="001E35FF" w:rsidRPr="001E35FF" w:rsidTr="003F6BF4">
        <w:trPr>
          <w:trHeight w:val="757"/>
        </w:trPr>
        <w:tc>
          <w:tcPr>
            <w:tcW w:w="712"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before="1" w:after="0" w:line="240" w:lineRule="auto"/>
              <w:ind w:right="84"/>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1.2.3.</w:t>
            </w:r>
          </w:p>
        </w:tc>
        <w:tc>
          <w:tcPr>
            <w:tcW w:w="5219" w:type="dxa"/>
            <w:tcBorders>
              <w:left w:val="single" w:sz="8" w:space="0" w:color="000000"/>
              <w:right w:val="single" w:sz="8" w:space="0" w:color="000000"/>
            </w:tcBorders>
          </w:tcPr>
          <w:p w:rsidR="001E35FF" w:rsidRPr="001E35FF" w:rsidRDefault="001E35FF" w:rsidP="001E35FF">
            <w:pPr>
              <w:widowControl w:val="0"/>
              <w:autoSpaceDE w:val="0"/>
              <w:autoSpaceDN w:val="0"/>
              <w:spacing w:before="121" w:after="0" w:line="278" w:lineRule="auto"/>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Поетапно изграждане на автономно енергоспестяващо улично осветление;</w:t>
            </w:r>
          </w:p>
        </w:tc>
        <w:tc>
          <w:tcPr>
            <w:tcW w:w="2483" w:type="dxa"/>
            <w:tcBorders>
              <w:left w:val="single" w:sz="8" w:space="0" w:color="000000"/>
              <w:right w:val="single" w:sz="8" w:space="0" w:color="000000"/>
            </w:tcBorders>
          </w:tcPr>
          <w:p w:rsidR="001E35FF" w:rsidRPr="001E35FF" w:rsidRDefault="001E35FF" w:rsidP="001E35FF">
            <w:pPr>
              <w:widowControl w:val="0"/>
              <w:autoSpaceDE w:val="0"/>
              <w:autoSpaceDN w:val="0"/>
              <w:spacing w:before="121" w:after="0" w:line="278" w:lineRule="auto"/>
              <w:ind w:right="462"/>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Намаляване разхода за електроенергия</w:t>
            </w:r>
          </w:p>
        </w:tc>
        <w:tc>
          <w:tcPr>
            <w:tcW w:w="1629"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before="1" w:after="0" w:line="240" w:lineRule="auto"/>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2021-2022</w:t>
            </w:r>
          </w:p>
        </w:tc>
        <w:tc>
          <w:tcPr>
            <w:tcW w:w="1471"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before="1" w:after="0" w:line="240" w:lineRule="auto"/>
              <w:ind w:right="217"/>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800 000 лв.</w:t>
            </w:r>
          </w:p>
        </w:tc>
        <w:tc>
          <w:tcPr>
            <w:tcW w:w="3051" w:type="dxa"/>
            <w:tcBorders>
              <w:left w:val="single" w:sz="8" w:space="0" w:color="000000"/>
              <w:right w:val="single" w:sz="8" w:space="0" w:color="000000"/>
            </w:tcBorders>
          </w:tcPr>
          <w:p w:rsidR="001E35FF" w:rsidRPr="001E35FF" w:rsidRDefault="001E35FF" w:rsidP="001E35FF">
            <w:pPr>
              <w:widowControl w:val="0"/>
              <w:autoSpaceDE w:val="0"/>
              <w:autoSpaceDN w:val="0"/>
              <w:spacing w:before="121" w:after="0" w:line="278" w:lineRule="auto"/>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Брой осветителни тела Спестени разходи – лв</w:t>
            </w:r>
          </w:p>
        </w:tc>
      </w:tr>
      <w:tr w:rsidR="001E35FF" w:rsidRPr="001E35FF" w:rsidTr="003F6BF4">
        <w:trPr>
          <w:trHeight w:val="227"/>
        </w:trPr>
        <w:tc>
          <w:tcPr>
            <w:tcW w:w="712" w:type="dxa"/>
            <w:vMerge w:val="restart"/>
            <w:tcBorders>
              <w:left w:val="single" w:sz="8" w:space="0" w:color="000000"/>
              <w:right w:val="single" w:sz="8" w:space="0" w:color="000000"/>
            </w:tcBorders>
          </w:tcPr>
          <w:p w:rsidR="001E35FF" w:rsidRPr="001E35FF" w:rsidRDefault="001E35FF" w:rsidP="001E35FF">
            <w:pPr>
              <w:widowControl w:val="0"/>
              <w:autoSpaceDE w:val="0"/>
              <w:autoSpaceDN w:val="0"/>
              <w:spacing w:before="4" w:after="0" w:line="240" w:lineRule="auto"/>
              <w:rPr>
                <w:rFonts w:ascii="Times New Roman" w:eastAsia="Calibri" w:hAnsi="Times New Roman" w:cs="Times New Roman"/>
                <w:sz w:val="21"/>
                <w:lang w:eastAsia="bg-BG"/>
              </w:rPr>
            </w:pPr>
          </w:p>
          <w:p w:rsidR="001E35FF" w:rsidRPr="001E35FF" w:rsidRDefault="001E35FF" w:rsidP="001E35FF">
            <w:pPr>
              <w:widowControl w:val="0"/>
              <w:autoSpaceDE w:val="0"/>
              <w:autoSpaceDN w:val="0"/>
              <w:spacing w:before="1" w:after="0" w:line="240" w:lineRule="auto"/>
              <w:jc w:val="center"/>
              <w:rPr>
                <w:rFonts w:ascii="Times New Roman" w:eastAsia="Calibri" w:hAnsi="Times New Roman" w:cs="Times New Roman"/>
                <w:sz w:val="20"/>
                <w:lang w:eastAsia="bg-BG"/>
              </w:rPr>
            </w:pPr>
            <w:r w:rsidRPr="001E35FF">
              <w:rPr>
                <w:rFonts w:ascii="Times New Roman" w:eastAsia="Calibri" w:hAnsi="Times New Roman" w:cs="Times New Roman"/>
                <w:w w:val="99"/>
                <w:sz w:val="20"/>
                <w:lang w:eastAsia="bg-BG"/>
              </w:rPr>
              <w:t>2</w:t>
            </w:r>
          </w:p>
        </w:tc>
        <w:tc>
          <w:tcPr>
            <w:tcW w:w="5219" w:type="dxa"/>
            <w:tcBorders>
              <w:left w:val="single" w:sz="8" w:space="0" w:color="000000"/>
              <w:right w:val="single" w:sz="8" w:space="0" w:color="000000"/>
            </w:tcBorders>
          </w:tcPr>
          <w:p w:rsidR="001E35FF" w:rsidRPr="001E35FF" w:rsidRDefault="001E35FF" w:rsidP="001E35FF">
            <w:pPr>
              <w:widowControl w:val="0"/>
              <w:autoSpaceDE w:val="0"/>
              <w:autoSpaceDN w:val="0"/>
              <w:spacing w:before="1" w:after="0" w:line="207"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Приоритет 2.</w:t>
            </w:r>
          </w:p>
        </w:tc>
        <w:tc>
          <w:tcPr>
            <w:tcW w:w="2483" w:type="dxa"/>
            <w:vMerge w:val="restart"/>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p>
        </w:tc>
        <w:tc>
          <w:tcPr>
            <w:tcW w:w="1629" w:type="dxa"/>
            <w:vMerge w:val="restart"/>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p>
        </w:tc>
        <w:tc>
          <w:tcPr>
            <w:tcW w:w="1471" w:type="dxa"/>
            <w:vMerge w:val="restart"/>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p>
        </w:tc>
        <w:tc>
          <w:tcPr>
            <w:tcW w:w="3051" w:type="dxa"/>
            <w:vMerge w:val="restart"/>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p>
        </w:tc>
      </w:tr>
      <w:tr w:rsidR="001E35FF" w:rsidRPr="001E35FF" w:rsidTr="003F6BF4">
        <w:trPr>
          <w:trHeight w:val="485"/>
        </w:trPr>
        <w:tc>
          <w:tcPr>
            <w:tcW w:w="712" w:type="dxa"/>
            <w:vMerge/>
            <w:tcBorders>
              <w:top w:val="nil"/>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c>
          <w:tcPr>
            <w:tcW w:w="5219"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26"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Оползотворяване на енергията от възобновяеми енергийни</w:t>
            </w:r>
          </w:p>
          <w:p w:rsidR="001E35FF" w:rsidRPr="001E35FF" w:rsidRDefault="001E35FF" w:rsidP="001E35FF">
            <w:pPr>
              <w:widowControl w:val="0"/>
              <w:autoSpaceDE w:val="0"/>
              <w:autoSpaceDN w:val="0"/>
              <w:spacing w:before="37" w:after="0" w:line="202"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източници</w:t>
            </w:r>
          </w:p>
        </w:tc>
        <w:tc>
          <w:tcPr>
            <w:tcW w:w="2483" w:type="dxa"/>
            <w:vMerge/>
            <w:tcBorders>
              <w:top w:val="nil"/>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c>
          <w:tcPr>
            <w:tcW w:w="1629" w:type="dxa"/>
            <w:vMerge/>
            <w:tcBorders>
              <w:top w:val="nil"/>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c>
          <w:tcPr>
            <w:tcW w:w="1471" w:type="dxa"/>
            <w:vMerge/>
            <w:tcBorders>
              <w:top w:val="nil"/>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c>
          <w:tcPr>
            <w:tcW w:w="3051" w:type="dxa"/>
            <w:vMerge/>
            <w:tcBorders>
              <w:top w:val="nil"/>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2"/>
                <w:szCs w:val="2"/>
                <w:lang w:eastAsia="bg-BG"/>
              </w:rPr>
            </w:pPr>
          </w:p>
        </w:tc>
      </w:tr>
      <w:tr w:rsidR="001E35FF" w:rsidRPr="001E35FF" w:rsidTr="003F6BF4">
        <w:trPr>
          <w:trHeight w:val="485"/>
        </w:trPr>
        <w:tc>
          <w:tcPr>
            <w:tcW w:w="712" w:type="dxa"/>
            <w:tcBorders>
              <w:left w:val="single" w:sz="8" w:space="0" w:color="000000"/>
              <w:right w:val="single" w:sz="8" w:space="0" w:color="000000"/>
            </w:tcBorders>
          </w:tcPr>
          <w:p w:rsidR="001E35FF" w:rsidRPr="001E35FF" w:rsidRDefault="001E35FF" w:rsidP="001E35FF">
            <w:pPr>
              <w:widowControl w:val="0"/>
              <w:autoSpaceDE w:val="0"/>
              <w:autoSpaceDN w:val="0"/>
              <w:spacing w:before="129" w:after="0" w:line="240" w:lineRule="auto"/>
              <w:ind w:right="84"/>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2.1.</w:t>
            </w:r>
          </w:p>
        </w:tc>
        <w:tc>
          <w:tcPr>
            <w:tcW w:w="5219"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26"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Специфична цел 2.1. Повишаване на дела на енергията от</w:t>
            </w:r>
          </w:p>
          <w:p w:rsidR="001E35FF" w:rsidRPr="001E35FF" w:rsidRDefault="001E35FF" w:rsidP="001E35FF">
            <w:pPr>
              <w:widowControl w:val="0"/>
              <w:autoSpaceDE w:val="0"/>
              <w:autoSpaceDN w:val="0"/>
              <w:spacing w:before="38" w:after="0" w:line="202"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ВЕИ, използвана в общинските сгради</w:t>
            </w:r>
          </w:p>
        </w:tc>
        <w:tc>
          <w:tcPr>
            <w:tcW w:w="2483"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p>
        </w:tc>
        <w:tc>
          <w:tcPr>
            <w:tcW w:w="1629"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p>
        </w:tc>
        <w:tc>
          <w:tcPr>
            <w:tcW w:w="1471"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p>
        </w:tc>
        <w:tc>
          <w:tcPr>
            <w:tcW w:w="3051"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sz w:val="18"/>
                <w:lang w:eastAsia="bg-BG"/>
              </w:rPr>
            </w:pPr>
          </w:p>
        </w:tc>
      </w:tr>
      <w:tr w:rsidR="001E35FF" w:rsidRPr="001E35FF" w:rsidTr="003F6BF4">
        <w:trPr>
          <w:trHeight w:val="1000"/>
        </w:trPr>
        <w:tc>
          <w:tcPr>
            <w:tcW w:w="712"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before="133" w:after="0" w:line="240" w:lineRule="auto"/>
              <w:ind w:right="84"/>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2.1.</w:t>
            </w:r>
            <w:proofErr w:type="spellStart"/>
            <w:r w:rsidRPr="001E35FF">
              <w:rPr>
                <w:rFonts w:ascii="Times New Roman" w:eastAsia="Calibri" w:hAnsi="Times New Roman" w:cs="Times New Roman"/>
                <w:sz w:val="20"/>
                <w:lang w:eastAsia="bg-BG"/>
              </w:rPr>
              <w:t>1</w:t>
            </w:r>
            <w:proofErr w:type="spellEnd"/>
            <w:r w:rsidRPr="001E35FF">
              <w:rPr>
                <w:rFonts w:ascii="Times New Roman" w:eastAsia="Calibri" w:hAnsi="Times New Roman" w:cs="Times New Roman"/>
                <w:sz w:val="20"/>
                <w:lang w:eastAsia="bg-BG"/>
              </w:rPr>
              <w:t>.</w:t>
            </w:r>
          </w:p>
        </w:tc>
        <w:tc>
          <w:tcPr>
            <w:tcW w:w="5219"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18"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Инсталиране на системи използващи възобновяеми</w:t>
            </w:r>
          </w:p>
          <w:p w:rsidR="001E35FF" w:rsidRPr="001E35FF" w:rsidRDefault="001E35FF" w:rsidP="001E35FF">
            <w:pPr>
              <w:widowControl w:val="0"/>
              <w:autoSpaceDE w:val="0"/>
              <w:autoSpaceDN w:val="0"/>
              <w:spacing w:before="37" w:after="0" w:line="240" w:lineRule="auto"/>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енергийни източници в сгради – общинска собственост</w:t>
            </w:r>
          </w:p>
          <w:p w:rsidR="001E35FF" w:rsidRPr="001E35FF" w:rsidRDefault="001E35FF" w:rsidP="001E35FF">
            <w:pPr>
              <w:widowControl w:val="0"/>
              <w:autoSpaceDE w:val="0"/>
              <w:autoSpaceDN w:val="0"/>
              <w:spacing w:before="6" w:after="0" w:line="260" w:lineRule="atLeas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/соларни и фотоволтаични инсталации, термопомпи, биомаса/</w:t>
            </w:r>
          </w:p>
        </w:tc>
        <w:tc>
          <w:tcPr>
            <w:tcW w:w="2483"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78" w:lineRule="auto"/>
              <w:ind w:right="462"/>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Подобрени енергийни характеристики и</w:t>
            </w:r>
          </w:p>
          <w:p w:rsidR="001E35FF" w:rsidRPr="001E35FF" w:rsidRDefault="001E35FF" w:rsidP="001E35FF">
            <w:pPr>
              <w:widowControl w:val="0"/>
              <w:autoSpaceDE w:val="0"/>
              <w:autoSpaceDN w:val="0"/>
              <w:spacing w:after="0" w:line="229"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намаляване разхода за</w:t>
            </w:r>
          </w:p>
          <w:p w:rsidR="001E35FF" w:rsidRPr="001E35FF" w:rsidRDefault="001E35FF" w:rsidP="001E35FF">
            <w:pPr>
              <w:widowControl w:val="0"/>
              <w:autoSpaceDE w:val="0"/>
              <w:autoSpaceDN w:val="0"/>
              <w:spacing w:before="23" w:after="0" w:line="194" w:lineRule="exact"/>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електроенергия</w:t>
            </w:r>
          </w:p>
        </w:tc>
        <w:tc>
          <w:tcPr>
            <w:tcW w:w="1629"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before="133" w:after="0" w:line="240" w:lineRule="auto"/>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2020-2022</w:t>
            </w:r>
          </w:p>
        </w:tc>
        <w:tc>
          <w:tcPr>
            <w:tcW w:w="1471"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before="133" w:after="0" w:line="240" w:lineRule="auto"/>
              <w:ind w:right="217"/>
              <w:jc w:val="center"/>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300 000 лв.</w:t>
            </w:r>
          </w:p>
        </w:tc>
        <w:tc>
          <w:tcPr>
            <w:tcW w:w="3051" w:type="dxa"/>
            <w:tcBorders>
              <w:left w:val="single" w:sz="8" w:space="0" w:color="000000"/>
              <w:right w:val="single" w:sz="8" w:space="0" w:color="000000"/>
            </w:tcBorders>
          </w:tcPr>
          <w:p w:rsidR="001E35FF" w:rsidRPr="001E35FF" w:rsidRDefault="001E35FF" w:rsidP="001E35FF">
            <w:pPr>
              <w:widowControl w:val="0"/>
              <w:autoSpaceDE w:val="0"/>
              <w:autoSpaceDN w:val="0"/>
              <w:spacing w:after="0" w:line="240" w:lineRule="auto"/>
              <w:rPr>
                <w:rFonts w:ascii="Times New Roman" w:eastAsia="Calibri" w:hAnsi="Times New Roman" w:cs="Times New Roman"/>
                <w:lang w:eastAsia="bg-BG"/>
              </w:rPr>
            </w:pPr>
          </w:p>
          <w:p w:rsidR="001E35FF" w:rsidRPr="001E35FF" w:rsidRDefault="001E35FF" w:rsidP="001E35FF">
            <w:pPr>
              <w:widowControl w:val="0"/>
              <w:autoSpaceDE w:val="0"/>
              <w:autoSpaceDN w:val="0"/>
              <w:spacing w:before="133" w:after="0" w:line="240" w:lineRule="auto"/>
              <w:rPr>
                <w:rFonts w:ascii="Times New Roman" w:eastAsia="Calibri" w:hAnsi="Times New Roman" w:cs="Times New Roman"/>
                <w:sz w:val="20"/>
                <w:lang w:eastAsia="bg-BG"/>
              </w:rPr>
            </w:pPr>
            <w:r w:rsidRPr="001E35FF">
              <w:rPr>
                <w:rFonts w:ascii="Times New Roman" w:eastAsia="Calibri" w:hAnsi="Times New Roman" w:cs="Times New Roman"/>
                <w:sz w:val="20"/>
                <w:lang w:eastAsia="bg-BG"/>
              </w:rPr>
              <w:t>Спестени разходи – лв</w:t>
            </w:r>
          </w:p>
        </w:tc>
      </w:tr>
    </w:tbl>
    <w:p w:rsidR="001E35FF" w:rsidRPr="001E35FF" w:rsidRDefault="001E35FF" w:rsidP="001E35FF">
      <w:pPr>
        <w:widowControl w:val="0"/>
        <w:autoSpaceDE w:val="0"/>
        <w:autoSpaceDN w:val="0"/>
        <w:spacing w:after="0" w:line="240" w:lineRule="auto"/>
        <w:rPr>
          <w:rFonts w:ascii="Times New Roman" w:eastAsia="Calibri" w:hAnsi="Times New Roman" w:cs="Times New Roman"/>
          <w:sz w:val="20"/>
          <w:lang w:eastAsia="bg-BG"/>
        </w:rPr>
        <w:sectPr w:rsidR="001E35FF" w:rsidRPr="001E35FF">
          <w:pgSz w:w="16840" w:h="11910" w:orient="landscape"/>
          <w:pgMar w:top="1100" w:right="840" w:bottom="1160" w:left="1200" w:header="0" w:footer="976" w:gutter="0"/>
          <w:cols w:space="708"/>
        </w:sectPr>
      </w:pPr>
    </w:p>
    <w:p w:rsidR="001E35FF" w:rsidRPr="001E35FF" w:rsidRDefault="001E35FF" w:rsidP="001E35FF">
      <w:pPr>
        <w:widowControl w:val="0"/>
        <w:numPr>
          <w:ilvl w:val="0"/>
          <w:numId w:val="4"/>
        </w:numPr>
        <w:tabs>
          <w:tab w:val="left" w:pos="950"/>
        </w:tabs>
        <w:autoSpaceDE w:val="0"/>
        <w:autoSpaceDN w:val="0"/>
        <w:spacing w:before="74" w:after="0" w:line="240" w:lineRule="auto"/>
        <w:ind w:hanging="241"/>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lastRenderedPageBreak/>
        <w:t>ОЧАКВАНИ</w:t>
      </w:r>
      <w:r w:rsidRPr="001E35FF">
        <w:rPr>
          <w:rFonts w:ascii="Times New Roman" w:eastAsia="Calibri" w:hAnsi="Times New Roman" w:cs="Times New Roman"/>
          <w:b/>
          <w:bCs/>
          <w:spacing w:val="-3"/>
          <w:sz w:val="24"/>
          <w:szCs w:val="24"/>
          <w:lang w:eastAsia="bg-BG"/>
        </w:rPr>
        <w:t xml:space="preserve"> </w:t>
      </w:r>
      <w:r w:rsidRPr="001E35FF">
        <w:rPr>
          <w:rFonts w:ascii="Times New Roman" w:eastAsia="Calibri" w:hAnsi="Times New Roman" w:cs="Times New Roman"/>
          <w:b/>
          <w:bCs/>
          <w:sz w:val="24"/>
          <w:szCs w:val="24"/>
          <w:lang w:eastAsia="bg-BG"/>
        </w:rPr>
        <w:t>ЕФЕКТИ</w:t>
      </w:r>
    </w:p>
    <w:p w:rsidR="001E35FF" w:rsidRPr="001E35FF" w:rsidRDefault="001E35FF" w:rsidP="001E35FF">
      <w:pPr>
        <w:widowControl w:val="0"/>
        <w:autoSpaceDE w:val="0"/>
        <w:autoSpaceDN w:val="0"/>
        <w:spacing w:before="116" w:after="0" w:line="240" w:lineRule="auto"/>
        <w:ind w:right="296"/>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Прилагането на програмата ще допринесе за повишаването на жизнения стандарт на населението, обновяване на домовете, опазването на околната среда и подобряването на екологичната обстановка, изграждането на нова и разширяването на съществуващата инфраструктура, които са приоритети за развитието на общината.</w:t>
      </w:r>
    </w:p>
    <w:p w:rsidR="001E35FF" w:rsidRPr="001E35FF" w:rsidRDefault="001E35FF" w:rsidP="001E35FF">
      <w:pPr>
        <w:widowControl w:val="0"/>
        <w:autoSpaceDE w:val="0"/>
        <w:autoSpaceDN w:val="0"/>
        <w:spacing w:before="120" w:after="0" w:line="240" w:lineRule="auto"/>
        <w:ind w:right="299"/>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Чрез повишаване на енергийната ефективност ще се намалят разходите на общинския бюджет и на населението, ще се осигурят средства за решаване на други жизнено важни обществени проблеми.</w:t>
      </w:r>
    </w:p>
    <w:p w:rsidR="001E35FF" w:rsidRPr="001E35FF" w:rsidRDefault="001E35FF" w:rsidP="001E35FF">
      <w:pPr>
        <w:widowControl w:val="0"/>
        <w:autoSpaceDE w:val="0"/>
        <w:autoSpaceDN w:val="0"/>
        <w:spacing w:before="120" w:after="0" w:line="240" w:lineRule="auto"/>
        <w:ind w:right="303"/>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Най-важните резултати, които ще се постигнат с реализирането на ПЕЕ са следните:</w:t>
      </w:r>
    </w:p>
    <w:p w:rsidR="001E35FF" w:rsidRPr="001E35FF" w:rsidRDefault="001E35FF" w:rsidP="001E35FF">
      <w:pPr>
        <w:widowControl w:val="0"/>
        <w:numPr>
          <w:ilvl w:val="1"/>
          <w:numId w:val="4"/>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Икономия на топлинна</w:t>
      </w:r>
      <w:r w:rsidRPr="001E35FF">
        <w:rPr>
          <w:rFonts w:ascii="Times New Roman" w:eastAsia="Calibri" w:hAnsi="Times New Roman" w:cs="Times New Roman"/>
          <w:spacing w:val="-6"/>
          <w:sz w:val="24"/>
          <w:lang w:eastAsia="bg-BG"/>
        </w:rPr>
        <w:t xml:space="preserve"> </w:t>
      </w:r>
      <w:r w:rsidRPr="001E35FF">
        <w:rPr>
          <w:rFonts w:ascii="Times New Roman" w:eastAsia="Calibri" w:hAnsi="Times New Roman" w:cs="Times New Roman"/>
          <w:sz w:val="24"/>
          <w:lang w:eastAsia="bg-BG"/>
        </w:rPr>
        <w:t>енергия;</w:t>
      </w:r>
    </w:p>
    <w:p w:rsidR="001E35FF" w:rsidRPr="001E35FF" w:rsidRDefault="001E35FF" w:rsidP="001E35FF">
      <w:pPr>
        <w:widowControl w:val="0"/>
        <w:numPr>
          <w:ilvl w:val="1"/>
          <w:numId w:val="4"/>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Икономия на електрическа</w:t>
      </w:r>
      <w:r w:rsidRPr="001E35FF">
        <w:rPr>
          <w:rFonts w:ascii="Times New Roman" w:eastAsia="Calibri" w:hAnsi="Times New Roman" w:cs="Times New Roman"/>
          <w:spacing w:val="-3"/>
          <w:sz w:val="24"/>
          <w:lang w:eastAsia="bg-BG"/>
        </w:rPr>
        <w:t xml:space="preserve"> </w:t>
      </w:r>
      <w:r w:rsidRPr="001E35FF">
        <w:rPr>
          <w:rFonts w:ascii="Times New Roman" w:eastAsia="Calibri" w:hAnsi="Times New Roman" w:cs="Times New Roman"/>
          <w:sz w:val="24"/>
          <w:lang w:eastAsia="bg-BG"/>
        </w:rPr>
        <w:t>енергия;</w:t>
      </w:r>
    </w:p>
    <w:p w:rsidR="001E35FF" w:rsidRPr="001E35FF" w:rsidRDefault="001E35FF" w:rsidP="001E35FF">
      <w:pPr>
        <w:widowControl w:val="0"/>
        <w:numPr>
          <w:ilvl w:val="1"/>
          <w:numId w:val="4"/>
        </w:numPr>
        <w:tabs>
          <w:tab w:val="left" w:pos="1197"/>
        </w:tabs>
        <w:autoSpaceDE w:val="0"/>
        <w:autoSpaceDN w:val="0"/>
        <w:spacing w:before="121"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Икономия на</w:t>
      </w:r>
      <w:r w:rsidRPr="001E35FF">
        <w:rPr>
          <w:rFonts w:ascii="Times New Roman" w:eastAsia="Calibri" w:hAnsi="Times New Roman" w:cs="Times New Roman"/>
          <w:spacing w:val="-2"/>
          <w:sz w:val="24"/>
          <w:lang w:eastAsia="bg-BG"/>
        </w:rPr>
        <w:t xml:space="preserve"> </w:t>
      </w:r>
      <w:r w:rsidRPr="001E35FF">
        <w:rPr>
          <w:rFonts w:ascii="Times New Roman" w:eastAsia="Calibri" w:hAnsi="Times New Roman" w:cs="Times New Roman"/>
          <w:sz w:val="24"/>
          <w:lang w:eastAsia="bg-BG"/>
        </w:rPr>
        <w:t>гориво;</w:t>
      </w:r>
    </w:p>
    <w:p w:rsidR="001E35FF" w:rsidRPr="001E35FF" w:rsidRDefault="001E35FF" w:rsidP="001E35FF">
      <w:pPr>
        <w:widowControl w:val="0"/>
        <w:numPr>
          <w:ilvl w:val="1"/>
          <w:numId w:val="4"/>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Намалени емисии парникови</w:t>
      </w:r>
      <w:r w:rsidRPr="001E35FF">
        <w:rPr>
          <w:rFonts w:ascii="Times New Roman" w:eastAsia="Calibri" w:hAnsi="Times New Roman" w:cs="Times New Roman"/>
          <w:spacing w:val="-1"/>
          <w:sz w:val="24"/>
          <w:lang w:eastAsia="bg-BG"/>
        </w:rPr>
        <w:t xml:space="preserve"> </w:t>
      </w:r>
      <w:r w:rsidRPr="001E35FF">
        <w:rPr>
          <w:rFonts w:ascii="Times New Roman" w:eastAsia="Calibri" w:hAnsi="Times New Roman" w:cs="Times New Roman"/>
          <w:sz w:val="24"/>
          <w:lang w:eastAsia="bg-BG"/>
        </w:rPr>
        <w:t>газове;</w:t>
      </w:r>
    </w:p>
    <w:p w:rsidR="001E35FF" w:rsidRPr="001E35FF" w:rsidRDefault="001E35FF" w:rsidP="001E35FF">
      <w:pPr>
        <w:widowControl w:val="0"/>
        <w:numPr>
          <w:ilvl w:val="1"/>
          <w:numId w:val="4"/>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Икономия на</w:t>
      </w:r>
      <w:r w:rsidRPr="001E35FF">
        <w:rPr>
          <w:rFonts w:ascii="Times New Roman" w:eastAsia="Calibri" w:hAnsi="Times New Roman" w:cs="Times New Roman"/>
          <w:spacing w:val="-2"/>
          <w:sz w:val="24"/>
          <w:lang w:eastAsia="bg-BG"/>
        </w:rPr>
        <w:t xml:space="preserve"> </w:t>
      </w:r>
      <w:r w:rsidRPr="001E35FF">
        <w:rPr>
          <w:rFonts w:ascii="Times New Roman" w:eastAsia="Calibri" w:hAnsi="Times New Roman" w:cs="Times New Roman"/>
          <w:sz w:val="24"/>
          <w:lang w:eastAsia="bg-BG"/>
        </w:rPr>
        <w:t>средства.</w:t>
      </w:r>
    </w:p>
    <w:p w:rsidR="001E35FF" w:rsidRPr="001E35FF" w:rsidRDefault="001E35FF" w:rsidP="001E35FF">
      <w:pPr>
        <w:widowControl w:val="0"/>
        <w:autoSpaceDE w:val="0"/>
        <w:autoSpaceDN w:val="0"/>
        <w:spacing w:before="120" w:after="0" w:line="240" w:lineRule="auto"/>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Освен горните практически резултати, изпълнението на ПЕЕ ще доведе до:</w:t>
      </w:r>
    </w:p>
    <w:p w:rsidR="001E35FF" w:rsidRPr="001E35FF" w:rsidRDefault="001E35FF" w:rsidP="001E35FF">
      <w:pPr>
        <w:widowControl w:val="0"/>
        <w:numPr>
          <w:ilvl w:val="1"/>
          <w:numId w:val="4"/>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Опазване на околната</w:t>
      </w:r>
      <w:r w:rsidRPr="001E35FF">
        <w:rPr>
          <w:rFonts w:ascii="Times New Roman" w:eastAsia="Calibri" w:hAnsi="Times New Roman" w:cs="Times New Roman"/>
          <w:spacing w:val="-4"/>
          <w:sz w:val="24"/>
          <w:lang w:eastAsia="bg-BG"/>
        </w:rPr>
        <w:t xml:space="preserve"> </w:t>
      </w:r>
      <w:r w:rsidRPr="001E35FF">
        <w:rPr>
          <w:rFonts w:ascii="Times New Roman" w:eastAsia="Calibri" w:hAnsi="Times New Roman" w:cs="Times New Roman"/>
          <w:sz w:val="24"/>
          <w:lang w:eastAsia="bg-BG"/>
        </w:rPr>
        <w:t>среда;</w:t>
      </w:r>
    </w:p>
    <w:p w:rsidR="001E35FF" w:rsidRPr="001E35FF" w:rsidRDefault="001E35FF" w:rsidP="001E35FF">
      <w:pPr>
        <w:widowControl w:val="0"/>
        <w:numPr>
          <w:ilvl w:val="1"/>
          <w:numId w:val="4"/>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Замяна на енергия от класически</w:t>
      </w:r>
      <w:r w:rsidRPr="001E35FF">
        <w:rPr>
          <w:rFonts w:ascii="Times New Roman" w:eastAsia="Calibri" w:hAnsi="Times New Roman" w:cs="Times New Roman"/>
          <w:spacing w:val="-4"/>
          <w:sz w:val="24"/>
          <w:lang w:eastAsia="bg-BG"/>
        </w:rPr>
        <w:t xml:space="preserve"> </w:t>
      </w:r>
      <w:r w:rsidRPr="001E35FF">
        <w:rPr>
          <w:rFonts w:ascii="Times New Roman" w:eastAsia="Calibri" w:hAnsi="Times New Roman" w:cs="Times New Roman"/>
          <w:sz w:val="24"/>
          <w:lang w:eastAsia="bg-BG"/>
        </w:rPr>
        <w:t>източници;</w:t>
      </w:r>
    </w:p>
    <w:p w:rsidR="001E35FF" w:rsidRPr="001E35FF" w:rsidRDefault="001E35FF" w:rsidP="001E35FF">
      <w:pPr>
        <w:widowControl w:val="0"/>
        <w:numPr>
          <w:ilvl w:val="1"/>
          <w:numId w:val="4"/>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Забавяне на процеса на изчерпване на природните енергийни</w:t>
      </w:r>
      <w:r w:rsidRPr="001E35FF">
        <w:rPr>
          <w:rFonts w:ascii="Times New Roman" w:eastAsia="Calibri" w:hAnsi="Times New Roman" w:cs="Times New Roman"/>
          <w:spacing w:val="-12"/>
          <w:sz w:val="24"/>
          <w:lang w:eastAsia="bg-BG"/>
        </w:rPr>
        <w:t xml:space="preserve"> </w:t>
      </w:r>
      <w:r w:rsidRPr="001E35FF">
        <w:rPr>
          <w:rFonts w:ascii="Times New Roman" w:eastAsia="Calibri" w:hAnsi="Times New Roman" w:cs="Times New Roman"/>
          <w:sz w:val="24"/>
          <w:lang w:eastAsia="bg-BG"/>
        </w:rPr>
        <w:t>ресурси;</w:t>
      </w:r>
    </w:p>
    <w:p w:rsidR="001E35FF" w:rsidRPr="001E35FF" w:rsidRDefault="001E35FF" w:rsidP="001E35FF">
      <w:pPr>
        <w:widowControl w:val="0"/>
        <w:numPr>
          <w:ilvl w:val="1"/>
          <w:numId w:val="4"/>
        </w:numPr>
        <w:tabs>
          <w:tab w:val="left" w:pos="1197"/>
        </w:tabs>
        <w:autoSpaceDE w:val="0"/>
        <w:autoSpaceDN w:val="0"/>
        <w:spacing w:before="120" w:after="0" w:line="240" w:lineRule="auto"/>
        <w:ind w:hanging="361"/>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Подобряване на условията и стандарта на живот на</w:t>
      </w:r>
      <w:r w:rsidRPr="001E35FF">
        <w:rPr>
          <w:rFonts w:ascii="Times New Roman" w:eastAsia="Calibri" w:hAnsi="Times New Roman" w:cs="Times New Roman"/>
          <w:spacing w:val="-8"/>
          <w:sz w:val="24"/>
          <w:lang w:eastAsia="bg-BG"/>
        </w:rPr>
        <w:t xml:space="preserve"> </w:t>
      </w:r>
      <w:r w:rsidRPr="001E35FF">
        <w:rPr>
          <w:rFonts w:ascii="Times New Roman" w:eastAsia="Calibri" w:hAnsi="Times New Roman" w:cs="Times New Roman"/>
          <w:sz w:val="24"/>
          <w:lang w:eastAsia="bg-BG"/>
        </w:rPr>
        <w:t>хората;</w:t>
      </w:r>
    </w:p>
    <w:p w:rsidR="001E35FF" w:rsidRPr="001E35FF" w:rsidRDefault="001E35FF" w:rsidP="001E35FF">
      <w:pPr>
        <w:widowControl w:val="0"/>
        <w:numPr>
          <w:ilvl w:val="1"/>
          <w:numId w:val="4"/>
        </w:numPr>
        <w:tabs>
          <w:tab w:val="left" w:pos="1197"/>
        </w:tabs>
        <w:autoSpaceDE w:val="0"/>
        <w:autoSpaceDN w:val="0"/>
        <w:spacing w:before="120" w:after="0" w:line="240" w:lineRule="auto"/>
        <w:ind w:right="122"/>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Диверсифициране на енергийните доставки и намаляване на зависимостта на обектите от цените на горива и</w:t>
      </w:r>
      <w:r w:rsidRPr="001E35FF">
        <w:rPr>
          <w:rFonts w:ascii="Times New Roman" w:eastAsia="Calibri" w:hAnsi="Times New Roman" w:cs="Times New Roman"/>
          <w:spacing w:val="-11"/>
          <w:sz w:val="24"/>
          <w:lang w:eastAsia="bg-BG"/>
        </w:rPr>
        <w:t xml:space="preserve"> </w:t>
      </w:r>
      <w:r w:rsidRPr="001E35FF">
        <w:rPr>
          <w:rFonts w:ascii="Times New Roman" w:eastAsia="Calibri" w:hAnsi="Times New Roman" w:cs="Times New Roman"/>
          <w:sz w:val="24"/>
          <w:lang w:eastAsia="bg-BG"/>
        </w:rPr>
        <w:t>енергии;</w:t>
      </w:r>
    </w:p>
    <w:p w:rsidR="001E35FF" w:rsidRPr="001E35FF" w:rsidRDefault="001E35FF" w:rsidP="001E35FF">
      <w:pPr>
        <w:widowControl w:val="0"/>
        <w:numPr>
          <w:ilvl w:val="1"/>
          <w:numId w:val="4"/>
        </w:numPr>
        <w:tabs>
          <w:tab w:val="left" w:pos="1197"/>
        </w:tabs>
        <w:autoSpaceDE w:val="0"/>
        <w:autoSpaceDN w:val="0"/>
        <w:spacing w:before="120" w:after="0" w:line="240" w:lineRule="auto"/>
        <w:ind w:right="114"/>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Подпомагане постигането на устойчиво енергийно развитие и подобряване на показателите на околната</w:t>
      </w:r>
      <w:r w:rsidRPr="001E35FF">
        <w:rPr>
          <w:rFonts w:ascii="Times New Roman" w:eastAsia="Calibri" w:hAnsi="Times New Roman" w:cs="Times New Roman"/>
          <w:spacing w:val="-4"/>
          <w:sz w:val="24"/>
          <w:lang w:eastAsia="bg-BG"/>
        </w:rPr>
        <w:t xml:space="preserve"> </w:t>
      </w:r>
      <w:r w:rsidRPr="001E35FF">
        <w:rPr>
          <w:rFonts w:ascii="Times New Roman" w:eastAsia="Calibri" w:hAnsi="Times New Roman" w:cs="Times New Roman"/>
          <w:sz w:val="24"/>
          <w:lang w:eastAsia="bg-BG"/>
        </w:rPr>
        <w:t>среда</w:t>
      </w:r>
    </w:p>
    <w:p w:rsidR="001E35FF" w:rsidRPr="001E35FF" w:rsidRDefault="001E35FF" w:rsidP="001E35FF">
      <w:pPr>
        <w:widowControl w:val="0"/>
        <w:autoSpaceDE w:val="0"/>
        <w:autoSpaceDN w:val="0"/>
        <w:spacing w:before="10" w:after="0" w:line="240" w:lineRule="auto"/>
        <w:rPr>
          <w:rFonts w:ascii="Times New Roman" w:eastAsia="Calibri" w:hAnsi="Times New Roman" w:cs="Times New Roman"/>
          <w:sz w:val="34"/>
          <w:szCs w:val="24"/>
          <w:lang w:eastAsia="bg-BG"/>
        </w:rPr>
      </w:pPr>
    </w:p>
    <w:p w:rsidR="001E35FF" w:rsidRPr="001E35FF" w:rsidRDefault="001E35FF" w:rsidP="001E35FF">
      <w:pPr>
        <w:widowControl w:val="0"/>
        <w:numPr>
          <w:ilvl w:val="0"/>
          <w:numId w:val="4"/>
        </w:numPr>
        <w:tabs>
          <w:tab w:val="left" w:pos="1185"/>
        </w:tabs>
        <w:autoSpaceDE w:val="0"/>
        <w:autoSpaceDN w:val="0"/>
        <w:spacing w:after="0" w:line="240" w:lineRule="auto"/>
        <w:ind w:left="1184" w:hanging="241"/>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t>ЕТАПИ НА</w:t>
      </w:r>
      <w:r w:rsidRPr="001E35FF">
        <w:rPr>
          <w:rFonts w:ascii="Times New Roman" w:eastAsia="Calibri" w:hAnsi="Times New Roman" w:cs="Times New Roman"/>
          <w:b/>
          <w:bCs/>
          <w:spacing w:val="-3"/>
          <w:sz w:val="24"/>
          <w:szCs w:val="24"/>
          <w:lang w:eastAsia="bg-BG"/>
        </w:rPr>
        <w:t xml:space="preserve"> </w:t>
      </w:r>
      <w:r w:rsidRPr="001E35FF">
        <w:rPr>
          <w:rFonts w:ascii="Times New Roman" w:eastAsia="Calibri" w:hAnsi="Times New Roman" w:cs="Times New Roman"/>
          <w:b/>
          <w:bCs/>
          <w:sz w:val="24"/>
          <w:szCs w:val="24"/>
          <w:lang w:eastAsia="bg-BG"/>
        </w:rPr>
        <w:t>ИЗПЪЛНЕНИЕ</w:t>
      </w:r>
    </w:p>
    <w:p w:rsidR="001E35FF" w:rsidRPr="001E35FF" w:rsidRDefault="001E35FF" w:rsidP="001E35FF">
      <w:pPr>
        <w:widowControl w:val="0"/>
        <w:autoSpaceDE w:val="0"/>
        <w:autoSpaceDN w:val="0"/>
        <w:spacing w:before="115" w:after="0" w:line="240" w:lineRule="auto"/>
        <w:ind w:right="414"/>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Като се отчита специфичният характер и сложността на всеки конкретен обект, както и спецификата и вида на избраните мерки, дейности и проекти е препоръчително Програмата за енергийна ефективност да се изпълнява следвайки нормативно определената етапност,</w:t>
      </w:r>
      <w:r w:rsidRPr="001E35FF">
        <w:rPr>
          <w:rFonts w:ascii="Times New Roman" w:eastAsia="Calibri" w:hAnsi="Times New Roman" w:cs="Times New Roman"/>
          <w:spacing w:val="1"/>
          <w:sz w:val="24"/>
          <w:szCs w:val="24"/>
          <w:lang w:eastAsia="bg-BG"/>
        </w:rPr>
        <w:t xml:space="preserve"> </w:t>
      </w:r>
      <w:r w:rsidRPr="001E35FF">
        <w:rPr>
          <w:rFonts w:ascii="Times New Roman" w:eastAsia="Calibri" w:hAnsi="Times New Roman" w:cs="Times New Roman"/>
          <w:sz w:val="24"/>
          <w:szCs w:val="24"/>
          <w:lang w:eastAsia="bg-BG"/>
        </w:rPr>
        <w:t>например:</w:t>
      </w:r>
    </w:p>
    <w:p w:rsidR="001E35FF" w:rsidRPr="001E35FF" w:rsidRDefault="001E35FF" w:rsidP="001E35FF">
      <w:pPr>
        <w:widowControl w:val="0"/>
        <w:numPr>
          <w:ilvl w:val="0"/>
          <w:numId w:val="3"/>
        </w:numPr>
        <w:tabs>
          <w:tab w:val="left" w:pos="1377"/>
        </w:tabs>
        <w:autoSpaceDE w:val="0"/>
        <w:autoSpaceDN w:val="0"/>
        <w:spacing w:before="120" w:after="0" w:line="240" w:lineRule="auto"/>
        <w:ind w:right="404" w:firstLine="707"/>
        <w:jc w:val="both"/>
        <w:rPr>
          <w:rFonts w:ascii="Times New Roman" w:eastAsia="Calibri" w:hAnsi="Times New Roman" w:cs="Times New Roman"/>
          <w:sz w:val="24"/>
          <w:lang w:eastAsia="bg-BG"/>
        </w:rPr>
      </w:pPr>
      <w:r w:rsidRPr="001E35FF">
        <w:rPr>
          <w:rFonts w:ascii="Times New Roman" w:eastAsia="Calibri" w:hAnsi="Times New Roman" w:cs="Times New Roman"/>
          <w:b/>
          <w:sz w:val="24"/>
          <w:lang w:eastAsia="bg-BG"/>
        </w:rPr>
        <w:t xml:space="preserve">Обследване за енергийна ефективност на сгради и системи </w:t>
      </w:r>
      <w:r w:rsidRPr="001E35FF">
        <w:rPr>
          <w:rFonts w:ascii="Times New Roman" w:eastAsia="Calibri" w:hAnsi="Times New Roman" w:cs="Times New Roman"/>
          <w:sz w:val="24"/>
          <w:lang w:eastAsia="bg-BG"/>
        </w:rPr>
        <w:t xml:space="preserve">– детайлно обследване на енергийната ефективност на обществени и жилищни сгради и на </w:t>
      </w:r>
      <w:proofErr w:type="spellStart"/>
      <w:r w:rsidRPr="001E35FF">
        <w:rPr>
          <w:rFonts w:ascii="Times New Roman" w:eastAsia="Calibri" w:hAnsi="Times New Roman" w:cs="Times New Roman"/>
          <w:sz w:val="24"/>
          <w:lang w:eastAsia="bg-BG"/>
        </w:rPr>
        <w:t>ситемите</w:t>
      </w:r>
      <w:proofErr w:type="spellEnd"/>
      <w:r w:rsidRPr="001E35FF">
        <w:rPr>
          <w:rFonts w:ascii="Times New Roman" w:eastAsia="Calibri" w:hAnsi="Times New Roman" w:cs="Times New Roman"/>
          <w:sz w:val="24"/>
          <w:lang w:eastAsia="bg-BG"/>
        </w:rPr>
        <w:t xml:space="preserve"> за улично осветление, анализ на фактическите енергийни баланси и идентифициране на</w:t>
      </w:r>
      <w:r w:rsidRPr="001E35FF">
        <w:rPr>
          <w:rFonts w:ascii="Times New Roman" w:eastAsia="Calibri" w:hAnsi="Times New Roman" w:cs="Times New Roman"/>
          <w:spacing w:val="-3"/>
          <w:sz w:val="24"/>
          <w:lang w:eastAsia="bg-BG"/>
        </w:rPr>
        <w:t xml:space="preserve"> </w:t>
      </w:r>
      <w:r w:rsidRPr="001E35FF">
        <w:rPr>
          <w:rFonts w:ascii="Times New Roman" w:eastAsia="Calibri" w:hAnsi="Times New Roman" w:cs="Times New Roman"/>
          <w:sz w:val="24"/>
          <w:lang w:eastAsia="bg-BG"/>
        </w:rPr>
        <w:t>проектите;</w:t>
      </w:r>
    </w:p>
    <w:p w:rsidR="001E35FF" w:rsidRPr="001E35FF" w:rsidRDefault="001E35FF" w:rsidP="001E35FF">
      <w:pPr>
        <w:widowControl w:val="0"/>
        <w:numPr>
          <w:ilvl w:val="0"/>
          <w:numId w:val="3"/>
        </w:numPr>
        <w:tabs>
          <w:tab w:val="left" w:pos="1377"/>
        </w:tabs>
        <w:autoSpaceDE w:val="0"/>
        <w:autoSpaceDN w:val="0"/>
        <w:spacing w:before="121" w:after="0" w:line="240" w:lineRule="auto"/>
        <w:ind w:right="413" w:firstLine="707"/>
        <w:jc w:val="both"/>
        <w:rPr>
          <w:rFonts w:ascii="Times New Roman" w:eastAsia="Calibri" w:hAnsi="Times New Roman" w:cs="Times New Roman"/>
          <w:sz w:val="24"/>
          <w:lang w:eastAsia="bg-BG"/>
        </w:rPr>
      </w:pPr>
      <w:r w:rsidRPr="001E35FF">
        <w:rPr>
          <w:rFonts w:ascii="Times New Roman" w:eastAsia="Calibri" w:hAnsi="Times New Roman" w:cs="Times New Roman"/>
          <w:b/>
          <w:sz w:val="24"/>
          <w:lang w:eastAsia="bg-BG"/>
        </w:rPr>
        <w:t xml:space="preserve">Инвестиционно намерение </w:t>
      </w:r>
      <w:r w:rsidRPr="001E35FF">
        <w:rPr>
          <w:rFonts w:ascii="Times New Roman" w:eastAsia="Calibri" w:hAnsi="Times New Roman" w:cs="Times New Roman"/>
          <w:sz w:val="24"/>
          <w:lang w:eastAsia="bg-BG"/>
        </w:rPr>
        <w:t xml:space="preserve">- това включва извършването на определени проучвания, с които се цели да се установи дали е </w:t>
      </w:r>
      <w:proofErr w:type="spellStart"/>
      <w:r w:rsidRPr="001E35FF">
        <w:rPr>
          <w:rFonts w:ascii="Times New Roman" w:eastAsia="Calibri" w:hAnsi="Times New Roman" w:cs="Times New Roman"/>
          <w:sz w:val="24"/>
          <w:lang w:eastAsia="bg-BG"/>
        </w:rPr>
        <w:t>целъсъобразно</w:t>
      </w:r>
      <w:proofErr w:type="spellEnd"/>
      <w:r w:rsidRPr="001E35FF">
        <w:rPr>
          <w:rFonts w:ascii="Times New Roman" w:eastAsia="Calibri" w:hAnsi="Times New Roman" w:cs="Times New Roman"/>
          <w:sz w:val="24"/>
          <w:lang w:eastAsia="bg-BG"/>
        </w:rPr>
        <w:t xml:space="preserve"> осъществяването на инвестиционното намерение, начините и мащаба на изпълнението му и</w:t>
      </w:r>
      <w:r w:rsidRPr="001E35FF">
        <w:rPr>
          <w:rFonts w:ascii="Times New Roman" w:eastAsia="Calibri" w:hAnsi="Times New Roman" w:cs="Times New Roman"/>
          <w:spacing w:val="-15"/>
          <w:sz w:val="24"/>
          <w:lang w:eastAsia="bg-BG"/>
        </w:rPr>
        <w:t xml:space="preserve"> </w:t>
      </w:r>
      <w:r w:rsidRPr="001E35FF">
        <w:rPr>
          <w:rFonts w:ascii="Times New Roman" w:eastAsia="Calibri" w:hAnsi="Times New Roman" w:cs="Times New Roman"/>
          <w:sz w:val="24"/>
          <w:lang w:eastAsia="bg-BG"/>
        </w:rPr>
        <w:t>др.</w:t>
      </w:r>
    </w:p>
    <w:p w:rsidR="001E35FF" w:rsidRPr="001E35FF" w:rsidRDefault="001E35FF" w:rsidP="001E35FF">
      <w:pPr>
        <w:widowControl w:val="0"/>
        <w:numPr>
          <w:ilvl w:val="0"/>
          <w:numId w:val="3"/>
        </w:numPr>
        <w:tabs>
          <w:tab w:val="left" w:pos="1377"/>
        </w:tabs>
        <w:autoSpaceDE w:val="0"/>
        <w:autoSpaceDN w:val="0"/>
        <w:spacing w:before="120" w:after="0" w:line="240" w:lineRule="auto"/>
        <w:ind w:right="404" w:firstLine="707"/>
        <w:jc w:val="both"/>
        <w:rPr>
          <w:rFonts w:ascii="Times New Roman" w:eastAsia="Calibri" w:hAnsi="Times New Roman" w:cs="Times New Roman"/>
          <w:sz w:val="24"/>
          <w:lang w:eastAsia="bg-BG"/>
        </w:rPr>
      </w:pPr>
      <w:r w:rsidRPr="001E35FF">
        <w:rPr>
          <w:rFonts w:ascii="Times New Roman" w:eastAsia="Calibri" w:hAnsi="Times New Roman" w:cs="Times New Roman"/>
          <w:b/>
          <w:sz w:val="24"/>
          <w:lang w:eastAsia="bg-BG"/>
        </w:rPr>
        <w:t xml:space="preserve">Предварително проучване </w:t>
      </w:r>
      <w:r w:rsidRPr="001E35FF">
        <w:rPr>
          <w:rFonts w:ascii="Times New Roman" w:eastAsia="Calibri" w:hAnsi="Times New Roman" w:cs="Times New Roman"/>
          <w:sz w:val="24"/>
          <w:lang w:eastAsia="bg-BG"/>
        </w:rPr>
        <w:t>– необходимо е да се направи предварително проучване за състоянието на обектите, в които е предвидено да бъдат реализирани мерки и дейности за намаляване на енергийното потребление – състояние</w:t>
      </w:r>
      <w:r w:rsidRPr="001E35FF">
        <w:rPr>
          <w:rFonts w:ascii="Times New Roman" w:eastAsia="Calibri" w:hAnsi="Times New Roman" w:cs="Times New Roman"/>
          <w:spacing w:val="27"/>
          <w:sz w:val="24"/>
          <w:lang w:eastAsia="bg-BG"/>
        </w:rPr>
        <w:t xml:space="preserve"> </w:t>
      </w:r>
      <w:r w:rsidRPr="001E35FF">
        <w:rPr>
          <w:rFonts w:ascii="Times New Roman" w:eastAsia="Calibri" w:hAnsi="Times New Roman" w:cs="Times New Roman"/>
          <w:sz w:val="24"/>
          <w:lang w:eastAsia="bg-BG"/>
        </w:rPr>
        <w:t>на</w:t>
      </w:r>
    </w:p>
    <w:p w:rsidR="001E35FF" w:rsidRPr="001E35FF" w:rsidRDefault="001E35FF" w:rsidP="001E35FF">
      <w:pPr>
        <w:widowControl w:val="0"/>
        <w:autoSpaceDE w:val="0"/>
        <w:autoSpaceDN w:val="0"/>
        <w:spacing w:after="0" w:line="240" w:lineRule="auto"/>
        <w:jc w:val="both"/>
        <w:rPr>
          <w:rFonts w:ascii="Times New Roman" w:eastAsia="Calibri" w:hAnsi="Times New Roman" w:cs="Times New Roman"/>
          <w:sz w:val="24"/>
          <w:lang w:eastAsia="bg-BG"/>
        </w:rPr>
        <w:sectPr w:rsidR="001E35FF" w:rsidRPr="001E35FF">
          <w:footerReference w:type="default" r:id="rId15"/>
          <w:pgSz w:w="11910" w:h="16840"/>
          <w:pgMar w:top="1440" w:right="1120" w:bottom="920" w:left="1300" w:header="0" w:footer="734" w:gutter="0"/>
          <w:pgNumType w:start="13"/>
          <w:cols w:space="708"/>
        </w:sectPr>
      </w:pPr>
    </w:p>
    <w:p w:rsidR="001E35FF" w:rsidRPr="001E35FF" w:rsidRDefault="001E35FF" w:rsidP="001E35FF">
      <w:pPr>
        <w:widowControl w:val="0"/>
        <w:autoSpaceDE w:val="0"/>
        <w:autoSpaceDN w:val="0"/>
        <w:spacing w:before="69" w:after="0" w:line="240" w:lineRule="auto"/>
        <w:ind w:right="415"/>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lastRenderedPageBreak/>
        <w:t>съоръженията, конструкциите, енергийните системи, изследване на енергийните разходи за последните години и други.</w:t>
      </w:r>
    </w:p>
    <w:p w:rsidR="001E35FF" w:rsidRPr="001E35FF" w:rsidRDefault="001E35FF" w:rsidP="001E35FF">
      <w:pPr>
        <w:widowControl w:val="0"/>
        <w:numPr>
          <w:ilvl w:val="0"/>
          <w:numId w:val="3"/>
        </w:numPr>
        <w:tabs>
          <w:tab w:val="left" w:pos="1377"/>
        </w:tabs>
        <w:autoSpaceDE w:val="0"/>
        <w:autoSpaceDN w:val="0"/>
        <w:spacing w:before="121" w:after="0" w:line="240" w:lineRule="auto"/>
        <w:ind w:right="407" w:firstLine="707"/>
        <w:jc w:val="both"/>
        <w:rPr>
          <w:rFonts w:ascii="Times New Roman" w:eastAsia="Calibri" w:hAnsi="Times New Roman" w:cs="Times New Roman"/>
          <w:sz w:val="24"/>
          <w:lang w:eastAsia="bg-BG"/>
        </w:rPr>
      </w:pPr>
      <w:r w:rsidRPr="001E35FF">
        <w:rPr>
          <w:rFonts w:ascii="Times New Roman" w:eastAsia="Calibri" w:hAnsi="Times New Roman" w:cs="Times New Roman"/>
          <w:b/>
          <w:sz w:val="24"/>
          <w:lang w:eastAsia="bg-BG"/>
        </w:rPr>
        <w:t xml:space="preserve">Инвестиционен проект </w:t>
      </w:r>
      <w:r w:rsidRPr="001E35FF">
        <w:rPr>
          <w:rFonts w:ascii="Times New Roman" w:eastAsia="Calibri" w:hAnsi="Times New Roman" w:cs="Times New Roman"/>
          <w:sz w:val="24"/>
          <w:lang w:eastAsia="bg-BG"/>
        </w:rPr>
        <w:t>– разработване на инвестиционен проект е необходимо за предписаните мерки в обследванията, поради спецификата и обема на предвидените</w:t>
      </w:r>
      <w:r w:rsidRPr="001E35FF">
        <w:rPr>
          <w:rFonts w:ascii="Times New Roman" w:eastAsia="Calibri" w:hAnsi="Times New Roman" w:cs="Times New Roman"/>
          <w:spacing w:val="-2"/>
          <w:sz w:val="24"/>
          <w:lang w:eastAsia="bg-BG"/>
        </w:rPr>
        <w:t xml:space="preserve"> </w:t>
      </w:r>
      <w:r w:rsidRPr="001E35FF">
        <w:rPr>
          <w:rFonts w:ascii="Times New Roman" w:eastAsia="Calibri" w:hAnsi="Times New Roman" w:cs="Times New Roman"/>
          <w:sz w:val="24"/>
          <w:lang w:eastAsia="bg-BG"/>
        </w:rPr>
        <w:t>дейности.</w:t>
      </w:r>
    </w:p>
    <w:p w:rsidR="001E35FF" w:rsidRPr="001E35FF" w:rsidRDefault="001E35FF" w:rsidP="001E35FF">
      <w:pPr>
        <w:widowControl w:val="0"/>
        <w:numPr>
          <w:ilvl w:val="0"/>
          <w:numId w:val="3"/>
        </w:numPr>
        <w:tabs>
          <w:tab w:val="left" w:pos="1377"/>
        </w:tabs>
        <w:autoSpaceDE w:val="0"/>
        <w:autoSpaceDN w:val="0"/>
        <w:spacing w:before="120" w:after="0" w:line="240" w:lineRule="auto"/>
        <w:ind w:right="407" w:firstLine="707"/>
        <w:jc w:val="both"/>
        <w:rPr>
          <w:rFonts w:ascii="Times New Roman" w:eastAsia="Calibri" w:hAnsi="Times New Roman" w:cs="Times New Roman"/>
          <w:sz w:val="24"/>
          <w:lang w:eastAsia="bg-BG"/>
        </w:rPr>
      </w:pPr>
      <w:r w:rsidRPr="001E35FF">
        <w:rPr>
          <w:rFonts w:ascii="Times New Roman" w:eastAsia="Calibri" w:hAnsi="Times New Roman" w:cs="Times New Roman"/>
          <w:b/>
          <w:sz w:val="24"/>
          <w:lang w:eastAsia="bg-BG"/>
        </w:rPr>
        <w:t xml:space="preserve">Подготовка и изпълнение на строителството </w:t>
      </w:r>
      <w:r w:rsidRPr="001E35FF">
        <w:rPr>
          <w:rFonts w:ascii="Times New Roman" w:eastAsia="Calibri" w:hAnsi="Times New Roman" w:cs="Times New Roman"/>
          <w:sz w:val="24"/>
          <w:lang w:eastAsia="bg-BG"/>
        </w:rPr>
        <w:t>– това включва  подготовка на всички необходими документи и извършване на съответните строително-монтажни дейности за постигане на поставената</w:t>
      </w:r>
      <w:r w:rsidRPr="001E35FF">
        <w:rPr>
          <w:rFonts w:ascii="Times New Roman" w:eastAsia="Calibri" w:hAnsi="Times New Roman" w:cs="Times New Roman"/>
          <w:spacing w:val="-11"/>
          <w:sz w:val="24"/>
          <w:lang w:eastAsia="bg-BG"/>
        </w:rPr>
        <w:t xml:space="preserve"> </w:t>
      </w:r>
      <w:r w:rsidRPr="001E35FF">
        <w:rPr>
          <w:rFonts w:ascii="Times New Roman" w:eastAsia="Calibri" w:hAnsi="Times New Roman" w:cs="Times New Roman"/>
          <w:sz w:val="24"/>
          <w:lang w:eastAsia="bg-BG"/>
        </w:rPr>
        <w:t>цел.</w:t>
      </w:r>
    </w:p>
    <w:p w:rsidR="001E35FF" w:rsidRPr="001E35FF" w:rsidRDefault="001E35FF" w:rsidP="001E35FF">
      <w:pPr>
        <w:widowControl w:val="0"/>
        <w:numPr>
          <w:ilvl w:val="0"/>
          <w:numId w:val="3"/>
        </w:numPr>
        <w:tabs>
          <w:tab w:val="left" w:pos="1377"/>
        </w:tabs>
        <w:autoSpaceDE w:val="0"/>
        <w:autoSpaceDN w:val="0"/>
        <w:spacing w:before="120" w:after="0" w:line="240" w:lineRule="auto"/>
        <w:ind w:right="409" w:firstLine="707"/>
        <w:jc w:val="both"/>
        <w:rPr>
          <w:rFonts w:ascii="Times New Roman" w:eastAsia="Calibri" w:hAnsi="Times New Roman" w:cs="Times New Roman"/>
          <w:sz w:val="24"/>
          <w:lang w:eastAsia="bg-BG"/>
        </w:rPr>
      </w:pPr>
      <w:r w:rsidRPr="001E35FF">
        <w:rPr>
          <w:rFonts w:ascii="Times New Roman" w:eastAsia="Calibri" w:hAnsi="Times New Roman" w:cs="Times New Roman"/>
          <w:b/>
          <w:sz w:val="24"/>
          <w:lang w:eastAsia="bg-BG"/>
        </w:rPr>
        <w:t xml:space="preserve">Мониторинг </w:t>
      </w:r>
      <w:r w:rsidRPr="001E35FF">
        <w:rPr>
          <w:rFonts w:ascii="Times New Roman" w:eastAsia="Calibri" w:hAnsi="Times New Roman" w:cs="Times New Roman"/>
          <w:sz w:val="24"/>
          <w:lang w:eastAsia="bg-BG"/>
        </w:rPr>
        <w:t>– за установяване на намалението на енергийното потребление след реализацията на съответните дейности и мерки, следва да се извършват ежемесечно отчитане и записване на параметрите от измервателните уреди, инструктаж на техническия персонал по поддръжката на</w:t>
      </w:r>
      <w:r w:rsidRPr="001E35FF">
        <w:rPr>
          <w:rFonts w:ascii="Times New Roman" w:eastAsia="Calibri" w:hAnsi="Times New Roman" w:cs="Times New Roman"/>
          <w:spacing w:val="-9"/>
          <w:sz w:val="24"/>
          <w:lang w:eastAsia="bg-BG"/>
        </w:rPr>
        <w:t xml:space="preserve"> </w:t>
      </w:r>
      <w:r w:rsidRPr="001E35FF">
        <w:rPr>
          <w:rFonts w:ascii="Times New Roman" w:eastAsia="Calibri" w:hAnsi="Times New Roman" w:cs="Times New Roman"/>
          <w:sz w:val="24"/>
          <w:lang w:eastAsia="bg-BG"/>
        </w:rPr>
        <w:t>инсталациите.</w:t>
      </w:r>
    </w:p>
    <w:p w:rsidR="001E35FF" w:rsidRPr="001E35FF" w:rsidRDefault="001E35FF" w:rsidP="001E35FF">
      <w:pPr>
        <w:widowControl w:val="0"/>
        <w:autoSpaceDE w:val="0"/>
        <w:autoSpaceDN w:val="0"/>
        <w:spacing w:before="2" w:after="0" w:line="240" w:lineRule="auto"/>
        <w:rPr>
          <w:rFonts w:ascii="Times New Roman" w:eastAsia="Calibri" w:hAnsi="Times New Roman" w:cs="Times New Roman"/>
          <w:sz w:val="36"/>
          <w:szCs w:val="24"/>
          <w:lang w:eastAsia="bg-BG"/>
        </w:rPr>
      </w:pPr>
    </w:p>
    <w:p w:rsidR="001E35FF" w:rsidRPr="001E35FF" w:rsidRDefault="001E35FF" w:rsidP="001E35FF">
      <w:pPr>
        <w:widowControl w:val="0"/>
        <w:numPr>
          <w:ilvl w:val="0"/>
          <w:numId w:val="4"/>
        </w:numPr>
        <w:tabs>
          <w:tab w:val="left" w:pos="1185"/>
        </w:tabs>
        <w:autoSpaceDE w:val="0"/>
        <w:autoSpaceDN w:val="0"/>
        <w:spacing w:after="0" w:line="240" w:lineRule="auto"/>
        <w:ind w:left="1184" w:hanging="241"/>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t>ИЗТОЧНИЦИ НА</w:t>
      </w:r>
      <w:r w:rsidRPr="001E35FF">
        <w:rPr>
          <w:rFonts w:ascii="Times New Roman" w:eastAsia="Calibri" w:hAnsi="Times New Roman" w:cs="Times New Roman"/>
          <w:b/>
          <w:bCs/>
          <w:spacing w:val="-2"/>
          <w:sz w:val="24"/>
          <w:szCs w:val="24"/>
          <w:lang w:eastAsia="bg-BG"/>
        </w:rPr>
        <w:t xml:space="preserve"> </w:t>
      </w:r>
      <w:r w:rsidRPr="001E35FF">
        <w:rPr>
          <w:rFonts w:ascii="Times New Roman" w:eastAsia="Calibri" w:hAnsi="Times New Roman" w:cs="Times New Roman"/>
          <w:b/>
          <w:bCs/>
          <w:sz w:val="24"/>
          <w:szCs w:val="24"/>
          <w:lang w:eastAsia="bg-BG"/>
        </w:rPr>
        <w:t>ФИНАНСИРАНЕ</w:t>
      </w:r>
    </w:p>
    <w:p w:rsidR="001E35FF" w:rsidRPr="001E35FF" w:rsidRDefault="001E35FF" w:rsidP="001E35FF">
      <w:pPr>
        <w:widowControl w:val="0"/>
        <w:autoSpaceDE w:val="0"/>
        <w:autoSpaceDN w:val="0"/>
        <w:spacing w:before="115" w:after="0" w:line="240" w:lineRule="auto"/>
        <w:ind w:right="407"/>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В момента Общината не разполага със достатъчно собствени бюджетни финансови средства за инвестиции в проекти по ЕЕ. В интерес на Общината е да реализира подобни проекти, тъй като изразходва значителни средства от бюджета си за енергийни ресурси. Реализирането на подобни проекти не само облекчават Общинския бюджет, но и водят до модернизация на обектите при гарантиран енергиен комфорт. Те са атрактивни и изгодни, тъй като генерират енергоспестяващи ефекти, а не разходи. При реализирането на проекти за подобряване на енергийната ефективност няма дълги периоди на строителство и средствата започват да се възстановяват веднага след влагането им. Инвестирането в енергийната ефективност не е самоцел, а е средство за намаляване на разходите, сигурността на енергоснабдяването и опазването на околната</w:t>
      </w:r>
      <w:r w:rsidRPr="001E35FF">
        <w:rPr>
          <w:rFonts w:ascii="Times New Roman" w:eastAsia="Calibri" w:hAnsi="Times New Roman" w:cs="Times New Roman"/>
          <w:spacing w:val="-4"/>
          <w:sz w:val="24"/>
          <w:szCs w:val="24"/>
          <w:lang w:eastAsia="bg-BG"/>
        </w:rPr>
        <w:t xml:space="preserve"> </w:t>
      </w:r>
      <w:r w:rsidRPr="001E35FF">
        <w:rPr>
          <w:rFonts w:ascii="Times New Roman" w:eastAsia="Calibri" w:hAnsi="Times New Roman" w:cs="Times New Roman"/>
          <w:sz w:val="24"/>
          <w:szCs w:val="24"/>
          <w:lang w:eastAsia="bg-BG"/>
        </w:rPr>
        <w:t>среда.</w:t>
      </w:r>
    </w:p>
    <w:p w:rsidR="001E35FF" w:rsidRPr="001E35FF" w:rsidRDefault="001E35FF" w:rsidP="001E35FF">
      <w:pPr>
        <w:widowControl w:val="0"/>
        <w:autoSpaceDE w:val="0"/>
        <w:autoSpaceDN w:val="0"/>
        <w:spacing w:before="120" w:after="0" w:line="240" w:lineRule="auto"/>
        <w:ind w:right="406"/>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За реализиране на проектите, които са включени в Общинската програма по Енергийна ефективност, може да бъдат използвани следните източници на финансиране:</w:t>
      </w:r>
    </w:p>
    <w:p w:rsidR="001E35FF" w:rsidRPr="001E35FF" w:rsidRDefault="001E35FF" w:rsidP="001E35FF">
      <w:pPr>
        <w:widowControl w:val="0"/>
        <w:autoSpaceDE w:val="0"/>
        <w:autoSpaceDN w:val="0"/>
        <w:spacing w:before="126" w:after="0" w:line="237" w:lineRule="auto"/>
        <w:ind w:right="406"/>
        <w:jc w:val="both"/>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
          <w:sz w:val="20"/>
          <w:szCs w:val="24"/>
          <w:lang w:eastAsia="bg-BG"/>
        </w:rPr>
        <w:t xml:space="preserve"> </w:t>
      </w:r>
      <w:r w:rsidRPr="001E35FF">
        <w:rPr>
          <w:rFonts w:ascii="Times New Roman" w:eastAsia="Calibri" w:hAnsi="Times New Roman" w:cs="Times New Roman"/>
          <w:sz w:val="24"/>
          <w:szCs w:val="24"/>
          <w:lang w:eastAsia="bg-BG"/>
        </w:rPr>
        <w:t>Безвъзмездни средства от различни фондове и оперативни програми - Националната програма за енергийна ефективност, Оперативна програма „Региони в растеж 2014-</w:t>
      </w:r>
      <w:smartTag w:uri="urn:schemas-microsoft-com:office:smarttags" w:element="metricconverter">
        <w:smartTagPr>
          <w:attr w:name="ProductID" w:val="2020 г"/>
        </w:smartTagPr>
        <w:r w:rsidRPr="001E35FF">
          <w:rPr>
            <w:rFonts w:ascii="Times New Roman" w:eastAsia="Calibri" w:hAnsi="Times New Roman" w:cs="Times New Roman"/>
            <w:sz w:val="24"/>
            <w:szCs w:val="24"/>
            <w:lang w:eastAsia="bg-BG"/>
          </w:rPr>
          <w:t>2020 г</w:t>
        </w:r>
      </w:smartTag>
      <w:r w:rsidRPr="001E35FF">
        <w:rPr>
          <w:rFonts w:ascii="Times New Roman" w:eastAsia="Calibri" w:hAnsi="Times New Roman" w:cs="Times New Roman"/>
          <w:sz w:val="24"/>
          <w:szCs w:val="24"/>
          <w:lang w:eastAsia="bg-BG"/>
        </w:rPr>
        <w:t>.”, национален доверителен екофонд и други;</w:t>
      </w:r>
    </w:p>
    <w:p w:rsidR="001E35FF" w:rsidRPr="001E35FF" w:rsidRDefault="001E35FF" w:rsidP="001E35FF">
      <w:pPr>
        <w:widowControl w:val="0"/>
        <w:autoSpaceDE w:val="0"/>
        <w:autoSpaceDN w:val="0"/>
        <w:spacing w:before="129" w:after="0" w:line="237" w:lineRule="auto"/>
        <w:ind w:right="408"/>
        <w:jc w:val="both"/>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
          <w:sz w:val="20"/>
          <w:szCs w:val="24"/>
          <w:lang w:eastAsia="bg-BG"/>
        </w:rPr>
        <w:t xml:space="preserve"> </w:t>
      </w:r>
      <w:r w:rsidRPr="001E35FF">
        <w:rPr>
          <w:rFonts w:ascii="Times New Roman" w:eastAsia="Calibri" w:hAnsi="Times New Roman" w:cs="Times New Roman"/>
          <w:sz w:val="24"/>
          <w:szCs w:val="24"/>
          <w:lang w:eastAsia="bg-BG"/>
        </w:rPr>
        <w:t xml:space="preserve">Републикански (държавен) бюджет - средствата за изпълнение на целевите годишни програми за осъществяване на мерки по ЕЕ се предвиждат ежегодно в </w:t>
      </w:r>
      <w:r w:rsidRPr="001E35FF">
        <w:rPr>
          <w:rFonts w:ascii="Times New Roman" w:eastAsia="Calibri" w:hAnsi="Times New Roman" w:cs="Times New Roman"/>
          <w:spacing w:val="2"/>
          <w:sz w:val="24"/>
          <w:szCs w:val="24"/>
          <w:lang w:eastAsia="bg-BG"/>
        </w:rPr>
        <w:t xml:space="preserve">ре- </w:t>
      </w:r>
      <w:r w:rsidRPr="001E35FF">
        <w:rPr>
          <w:rFonts w:ascii="Times New Roman" w:eastAsia="Calibri" w:hAnsi="Times New Roman" w:cs="Times New Roman"/>
          <w:sz w:val="24"/>
          <w:szCs w:val="24"/>
          <w:lang w:eastAsia="bg-BG"/>
        </w:rPr>
        <w:t>публиканския бюджет, в съответствие с възможностите му (чл. 11, ал.1 и ал. 2 от</w:t>
      </w:r>
      <w:r w:rsidRPr="001E35FF">
        <w:rPr>
          <w:rFonts w:ascii="Times New Roman" w:eastAsia="Calibri" w:hAnsi="Times New Roman" w:cs="Times New Roman"/>
          <w:spacing w:val="-26"/>
          <w:sz w:val="24"/>
          <w:szCs w:val="24"/>
          <w:lang w:eastAsia="bg-BG"/>
        </w:rPr>
        <w:t xml:space="preserve"> </w:t>
      </w:r>
      <w:r w:rsidRPr="001E35FF">
        <w:rPr>
          <w:rFonts w:ascii="Times New Roman" w:eastAsia="Calibri" w:hAnsi="Times New Roman" w:cs="Times New Roman"/>
          <w:sz w:val="24"/>
          <w:szCs w:val="24"/>
          <w:lang w:eastAsia="bg-BG"/>
        </w:rPr>
        <w:t>ЗЕЕ);</w:t>
      </w:r>
    </w:p>
    <w:p w:rsidR="001E35FF" w:rsidRPr="001E35FF" w:rsidRDefault="001E35FF" w:rsidP="001E35FF">
      <w:pPr>
        <w:widowControl w:val="0"/>
        <w:autoSpaceDE w:val="0"/>
        <w:autoSpaceDN w:val="0"/>
        <w:spacing w:before="126" w:after="0" w:line="237" w:lineRule="auto"/>
        <w:ind w:right="404"/>
        <w:jc w:val="both"/>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
          <w:sz w:val="20"/>
          <w:szCs w:val="24"/>
          <w:lang w:eastAsia="bg-BG"/>
        </w:rPr>
        <w:t xml:space="preserve"> </w:t>
      </w:r>
      <w:r w:rsidRPr="001E35FF">
        <w:rPr>
          <w:rFonts w:ascii="Times New Roman" w:eastAsia="Calibri" w:hAnsi="Times New Roman" w:cs="Times New Roman"/>
          <w:sz w:val="24"/>
          <w:szCs w:val="24"/>
          <w:lang w:eastAsia="bg-BG"/>
        </w:rPr>
        <w:t>Общински бюджет - собствени средства за изпълнение на целеви програми за осъществяване на мерки по ЕЕ - при ЕСКО договори от собствен капитал на изпълнителя или чрез предоставяне на участие в ПЧП на други инвеститори (търговски дружества,</w:t>
      </w:r>
      <w:r w:rsidRPr="001E35FF">
        <w:rPr>
          <w:rFonts w:ascii="Times New Roman" w:eastAsia="Calibri" w:hAnsi="Times New Roman" w:cs="Times New Roman"/>
          <w:spacing w:val="1"/>
          <w:sz w:val="24"/>
          <w:szCs w:val="24"/>
          <w:lang w:eastAsia="bg-BG"/>
        </w:rPr>
        <w:t xml:space="preserve"> </w:t>
      </w:r>
      <w:r w:rsidRPr="001E35FF">
        <w:rPr>
          <w:rFonts w:ascii="Times New Roman" w:eastAsia="Calibri" w:hAnsi="Times New Roman" w:cs="Times New Roman"/>
          <w:sz w:val="24"/>
          <w:szCs w:val="24"/>
          <w:lang w:eastAsia="bg-BG"/>
        </w:rPr>
        <w:t>банки);</w:t>
      </w:r>
    </w:p>
    <w:p w:rsidR="001E35FF" w:rsidRPr="001E35FF" w:rsidRDefault="001E35FF" w:rsidP="001E35FF">
      <w:pPr>
        <w:widowControl w:val="0"/>
        <w:autoSpaceDE w:val="0"/>
        <w:autoSpaceDN w:val="0"/>
        <w:spacing w:before="130" w:after="0" w:line="237" w:lineRule="auto"/>
        <w:ind w:right="409"/>
        <w:jc w:val="both"/>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
          <w:sz w:val="20"/>
          <w:szCs w:val="24"/>
          <w:lang w:eastAsia="bg-BG"/>
        </w:rPr>
        <w:t xml:space="preserve"> </w:t>
      </w:r>
      <w:r w:rsidRPr="001E35FF">
        <w:rPr>
          <w:rFonts w:ascii="Times New Roman" w:eastAsia="Calibri" w:hAnsi="Times New Roman" w:cs="Times New Roman"/>
          <w:sz w:val="24"/>
          <w:szCs w:val="24"/>
          <w:lang w:eastAsia="bg-BG"/>
        </w:rPr>
        <w:t>Заемен капитал - предоставян от финансови институции (банки, фондове, търговски дружества, включително и предприятията, предлагащи услуги в областта на енергийната</w:t>
      </w:r>
      <w:r w:rsidRPr="001E35FF">
        <w:rPr>
          <w:rFonts w:ascii="Times New Roman" w:eastAsia="Calibri" w:hAnsi="Times New Roman" w:cs="Times New Roman"/>
          <w:spacing w:val="-2"/>
          <w:sz w:val="24"/>
          <w:szCs w:val="24"/>
          <w:lang w:eastAsia="bg-BG"/>
        </w:rPr>
        <w:t xml:space="preserve"> </w:t>
      </w:r>
      <w:r w:rsidRPr="001E35FF">
        <w:rPr>
          <w:rFonts w:ascii="Times New Roman" w:eastAsia="Calibri" w:hAnsi="Times New Roman" w:cs="Times New Roman"/>
          <w:sz w:val="24"/>
          <w:szCs w:val="24"/>
          <w:lang w:eastAsia="bg-BG"/>
        </w:rPr>
        <w:t>ефективност);</w:t>
      </w:r>
    </w:p>
    <w:p w:rsidR="001E35FF" w:rsidRPr="001E35FF" w:rsidRDefault="001E35FF" w:rsidP="001E35FF">
      <w:pPr>
        <w:widowControl w:val="0"/>
        <w:autoSpaceDE w:val="0"/>
        <w:autoSpaceDN w:val="0"/>
        <w:spacing w:before="120" w:after="0" w:line="240" w:lineRule="auto"/>
        <w:ind w:right="404"/>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За правилното прилагане на финансовите механизми и за да може Общината най-ефективно да се възползва от тях е необходимо: задълбочено проучване на условията за финансиране, правилно ориентиране на целите на конкретен проект към</w:t>
      </w:r>
    </w:p>
    <w:p w:rsidR="001E35FF" w:rsidRPr="001E35FF" w:rsidRDefault="001E35FF" w:rsidP="001E35FF">
      <w:pPr>
        <w:widowControl w:val="0"/>
        <w:autoSpaceDE w:val="0"/>
        <w:autoSpaceDN w:val="0"/>
        <w:spacing w:after="0" w:line="240" w:lineRule="auto"/>
        <w:jc w:val="both"/>
        <w:rPr>
          <w:rFonts w:ascii="Times New Roman" w:eastAsia="Calibri" w:hAnsi="Times New Roman" w:cs="Times New Roman"/>
          <w:lang w:eastAsia="bg-BG"/>
        </w:rPr>
        <w:sectPr w:rsidR="001E35FF" w:rsidRPr="001E35FF">
          <w:pgSz w:w="11910" w:h="16840"/>
          <w:pgMar w:top="1320" w:right="1120" w:bottom="920" w:left="1300" w:header="0" w:footer="734" w:gutter="0"/>
          <w:cols w:space="708"/>
        </w:sectPr>
      </w:pPr>
    </w:p>
    <w:p w:rsidR="001E35FF" w:rsidRPr="001E35FF" w:rsidRDefault="001E35FF" w:rsidP="001E35FF">
      <w:pPr>
        <w:widowControl w:val="0"/>
        <w:autoSpaceDE w:val="0"/>
        <w:autoSpaceDN w:val="0"/>
        <w:spacing w:before="69" w:after="0" w:line="240" w:lineRule="auto"/>
        <w:ind w:right="412"/>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lastRenderedPageBreak/>
        <w:t>целите на определена програма или фонд, точна оценка на възможностите за съфинансиране и партньорство, достижими, изпълними и измерими екологични и икономически ползи от проекта, ресурсно обезпечаване и ефективен контрол над дейностите и разходване на средствата.</w:t>
      </w:r>
    </w:p>
    <w:p w:rsidR="001E35FF" w:rsidRPr="001E35FF" w:rsidRDefault="001E35FF" w:rsidP="001E35FF">
      <w:pPr>
        <w:widowControl w:val="0"/>
        <w:autoSpaceDE w:val="0"/>
        <w:autoSpaceDN w:val="0"/>
        <w:spacing w:before="121" w:after="0" w:line="240" w:lineRule="auto"/>
        <w:ind w:right="404"/>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Финансирането (цялостно или частично) на проектите по енергийна ефективност може да се осъществи от различни източници, като ползването на всеки от тях зависи от юридическия статут на собственика на проекта, както и от спецификата на самия</w:t>
      </w:r>
      <w:r w:rsidRPr="001E35FF">
        <w:rPr>
          <w:rFonts w:ascii="Times New Roman" w:eastAsia="Calibri" w:hAnsi="Times New Roman" w:cs="Times New Roman"/>
          <w:spacing w:val="-3"/>
          <w:sz w:val="24"/>
          <w:szCs w:val="24"/>
          <w:lang w:eastAsia="bg-BG"/>
        </w:rPr>
        <w:t xml:space="preserve"> </w:t>
      </w:r>
      <w:r w:rsidRPr="001E35FF">
        <w:rPr>
          <w:rFonts w:ascii="Times New Roman" w:eastAsia="Calibri" w:hAnsi="Times New Roman" w:cs="Times New Roman"/>
          <w:sz w:val="24"/>
          <w:szCs w:val="24"/>
          <w:lang w:eastAsia="bg-BG"/>
        </w:rPr>
        <w:t>проект.</w:t>
      </w: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numPr>
          <w:ilvl w:val="0"/>
          <w:numId w:val="4"/>
        </w:numPr>
        <w:tabs>
          <w:tab w:val="left" w:pos="1137"/>
        </w:tabs>
        <w:autoSpaceDE w:val="0"/>
        <w:autoSpaceDN w:val="0"/>
        <w:spacing w:before="222" w:after="0" w:line="240" w:lineRule="auto"/>
        <w:ind w:left="1136" w:hanging="361"/>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t>НАБЛЮДЕНИЕ И КОНТРОЛ НА ИЗПЪЛНЕНИЕТО НА</w:t>
      </w:r>
      <w:r w:rsidRPr="001E35FF">
        <w:rPr>
          <w:rFonts w:ascii="Times New Roman" w:eastAsia="Calibri" w:hAnsi="Times New Roman" w:cs="Times New Roman"/>
          <w:b/>
          <w:bCs/>
          <w:spacing w:val="-2"/>
          <w:sz w:val="24"/>
          <w:szCs w:val="24"/>
          <w:lang w:eastAsia="bg-BG"/>
        </w:rPr>
        <w:t xml:space="preserve"> </w:t>
      </w:r>
      <w:r w:rsidRPr="001E35FF">
        <w:rPr>
          <w:rFonts w:ascii="Times New Roman" w:eastAsia="Calibri" w:hAnsi="Times New Roman" w:cs="Times New Roman"/>
          <w:b/>
          <w:bCs/>
          <w:sz w:val="24"/>
          <w:szCs w:val="24"/>
          <w:lang w:eastAsia="bg-BG"/>
        </w:rPr>
        <w:t>ПЕЕ</w:t>
      </w:r>
    </w:p>
    <w:p w:rsidR="001E35FF" w:rsidRPr="001E35FF" w:rsidRDefault="001E35FF" w:rsidP="001E35FF">
      <w:pPr>
        <w:widowControl w:val="0"/>
        <w:autoSpaceDE w:val="0"/>
        <w:autoSpaceDN w:val="0"/>
        <w:spacing w:before="115" w:after="0" w:line="240" w:lineRule="auto"/>
        <w:ind w:right="406"/>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Наблюдението на изпълнението на Общинската програма за енергийна ефективност се извършва от Агенцията за устойчиво енергийно развитие - специализирани структури сформирана по силата на Закона за енергийната ефективност за осъществяване на взаимодействие с органите на държавната власти и местно самоуправление при изпълнение на мерките за енергийна ефективност. Тя ежегодно събира и обобщава информация за изпълнението на плановете и програмите за енергийна ефективност.</w:t>
      </w:r>
    </w:p>
    <w:p w:rsidR="001E35FF" w:rsidRPr="001E35FF" w:rsidRDefault="001E35FF" w:rsidP="001E35FF">
      <w:pPr>
        <w:widowControl w:val="0"/>
        <w:autoSpaceDE w:val="0"/>
        <w:autoSpaceDN w:val="0"/>
        <w:spacing w:before="121" w:after="0" w:line="240" w:lineRule="auto"/>
        <w:ind w:right="408"/>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Наблюдението и контролът на програмата по ЕЕ продължава през целия период на действие. Събраната информация, сравнението и направените изводи се оформят в доклад. Въз основа на тези доклади се изготвя отчета за изпълнение на програмата всяка година.</w:t>
      </w:r>
    </w:p>
    <w:p w:rsidR="001E35FF" w:rsidRPr="001E35FF" w:rsidRDefault="001E35FF" w:rsidP="001E35FF">
      <w:pPr>
        <w:widowControl w:val="0"/>
        <w:numPr>
          <w:ilvl w:val="0"/>
          <w:numId w:val="4"/>
        </w:numPr>
        <w:tabs>
          <w:tab w:val="left" w:pos="1185"/>
        </w:tabs>
        <w:autoSpaceDE w:val="0"/>
        <w:autoSpaceDN w:val="0"/>
        <w:spacing w:before="125" w:after="0" w:line="240" w:lineRule="auto"/>
        <w:ind w:left="1184" w:hanging="361"/>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t>ОЦЕНКА НА</w:t>
      </w:r>
      <w:r w:rsidRPr="001E35FF">
        <w:rPr>
          <w:rFonts w:ascii="Times New Roman" w:eastAsia="Calibri" w:hAnsi="Times New Roman" w:cs="Times New Roman"/>
          <w:b/>
          <w:bCs/>
          <w:spacing w:val="-2"/>
          <w:sz w:val="24"/>
          <w:szCs w:val="24"/>
          <w:lang w:eastAsia="bg-BG"/>
        </w:rPr>
        <w:t xml:space="preserve"> </w:t>
      </w:r>
      <w:r w:rsidRPr="001E35FF">
        <w:rPr>
          <w:rFonts w:ascii="Times New Roman" w:eastAsia="Calibri" w:hAnsi="Times New Roman" w:cs="Times New Roman"/>
          <w:b/>
          <w:bCs/>
          <w:sz w:val="24"/>
          <w:szCs w:val="24"/>
          <w:lang w:eastAsia="bg-BG"/>
        </w:rPr>
        <w:t>РЕЗУЛТАТИТЕ</w:t>
      </w:r>
    </w:p>
    <w:p w:rsidR="001E35FF" w:rsidRPr="001E35FF" w:rsidRDefault="001E35FF" w:rsidP="001E35FF">
      <w:pPr>
        <w:widowControl w:val="0"/>
        <w:autoSpaceDE w:val="0"/>
        <w:autoSpaceDN w:val="0"/>
        <w:spacing w:before="115" w:after="0" w:line="240" w:lineRule="auto"/>
        <w:ind w:right="402"/>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При осъществяване на текущ контрол по изпълнението на целите и мерките на Общинската програма за енергийна ефективност съществено значение има процеса на оценяване. Оценките са структуроопределящ елемент на изпълнение на програмния документ и ориентир за правилността на провежданата политика по енергийна ефективност.</w:t>
      </w:r>
    </w:p>
    <w:p w:rsidR="001E35FF" w:rsidRPr="001E35FF" w:rsidRDefault="001E35FF" w:rsidP="001E35FF">
      <w:pPr>
        <w:widowControl w:val="0"/>
        <w:autoSpaceDE w:val="0"/>
        <w:autoSpaceDN w:val="0"/>
        <w:spacing w:before="120" w:after="0" w:line="240" w:lineRule="auto"/>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За целта е необходимо да се дава информация относно:</w:t>
      </w:r>
    </w:p>
    <w:p w:rsidR="001E35FF" w:rsidRPr="001E35FF" w:rsidRDefault="001E35FF" w:rsidP="001E35FF">
      <w:pPr>
        <w:widowControl w:val="0"/>
        <w:autoSpaceDE w:val="0"/>
        <w:autoSpaceDN w:val="0"/>
        <w:spacing w:before="126" w:after="0" w:line="237" w:lineRule="auto"/>
        <w:ind w:right="413"/>
        <w:jc w:val="both"/>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9"/>
          <w:sz w:val="20"/>
          <w:szCs w:val="24"/>
          <w:lang w:eastAsia="bg-BG"/>
        </w:rPr>
        <w:t xml:space="preserve"> </w:t>
      </w:r>
      <w:r w:rsidRPr="001E35FF">
        <w:rPr>
          <w:rFonts w:ascii="Times New Roman" w:eastAsia="Calibri" w:hAnsi="Times New Roman" w:cs="Times New Roman"/>
          <w:sz w:val="24"/>
          <w:szCs w:val="24"/>
          <w:lang w:eastAsia="bg-BG"/>
        </w:rPr>
        <w:t>Създаване и поддържане на информационна база за състоянието на ЕЕ в общината, оптимизиране на обема и повишаване на достоверността на набираната статистическа</w:t>
      </w:r>
      <w:r w:rsidRPr="001E35FF">
        <w:rPr>
          <w:rFonts w:ascii="Times New Roman" w:eastAsia="Calibri" w:hAnsi="Times New Roman" w:cs="Times New Roman"/>
          <w:spacing w:val="-2"/>
          <w:sz w:val="24"/>
          <w:szCs w:val="24"/>
          <w:lang w:eastAsia="bg-BG"/>
        </w:rPr>
        <w:t xml:space="preserve"> </w:t>
      </w:r>
      <w:r w:rsidRPr="001E35FF">
        <w:rPr>
          <w:rFonts w:ascii="Times New Roman" w:eastAsia="Calibri" w:hAnsi="Times New Roman" w:cs="Times New Roman"/>
          <w:sz w:val="24"/>
          <w:szCs w:val="24"/>
          <w:lang w:eastAsia="bg-BG"/>
        </w:rPr>
        <w:t>информация;</w:t>
      </w:r>
    </w:p>
    <w:p w:rsidR="001E35FF" w:rsidRPr="001E35FF" w:rsidRDefault="001E35FF" w:rsidP="001E35FF">
      <w:pPr>
        <w:widowControl w:val="0"/>
        <w:autoSpaceDE w:val="0"/>
        <w:autoSpaceDN w:val="0"/>
        <w:spacing w:before="124"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42875" cy="19050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19"/>
          <w:sz w:val="20"/>
          <w:szCs w:val="24"/>
          <w:lang w:eastAsia="bg-BG"/>
        </w:rPr>
        <w:t xml:space="preserve"> </w:t>
      </w:r>
      <w:r w:rsidRPr="001E35FF">
        <w:rPr>
          <w:rFonts w:ascii="Times New Roman" w:eastAsia="Calibri" w:hAnsi="Times New Roman" w:cs="Times New Roman"/>
          <w:sz w:val="24"/>
          <w:szCs w:val="24"/>
          <w:lang w:eastAsia="bg-BG"/>
        </w:rPr>
        <w:t>Резултати от изпълнението и ефектите от програмите по ЕЕ в</w:t>
      </w:r>
      <w:r w:rsidRPr="001E35FF">
        <w:rPr>
          <w:rFonts w:ascii="Times New Roman" w:eastAsia="Calibri" w:hAnsi="Times New Roman" w:cs="Times New Roman"/>
          <w:spacing w:val="-12"/>
          <w:sz w:val="24"/>
          <w:szCs w:val="24"/>
          <w:lang w:eastAsia="bg-BG"/>
        </w:rPr>
        <w:t xml:space="preserve"> </w:t>
      </w:r>
      <w:r w:rsidRPr="001E35FF">
        <w:rPr>
          <w:rFonts w:ascii="Times New Roman" w:eastAsia="Calibri" w:hAnsi="Times New Roman" w:cs="Times New Roman"/>
          <w:sz w:val="24"/>
          <w:szCs w:val="24"/>
          <w:lang w:eastAsia="bg-BG"/>
        </w:rPr>
        <w:t>общината.</w:t>
      </w:r>
    </w:p>
    <w:p w:rsidR="001E35FF" w:rsidRPr="001E35FF" w:rsidRDefault="001E35FF" w:rsidP="001E35FF">
      <w:pPr>
        <w:widowControl w:val="0"/>
        <w:autoSpaceDE w:val="0"/>
        <w:autoSpaceDN w:val="0"/>
        <w:spacing w:before="114" w:after="0" w:line="240" w:lineRule="auto"/>
        <w:ind w:right="407"/>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С цел наблюдението и контрола на изпълнението на Програмата за енергийна ефективност са определени следните индикатори:</w:t>
      </w:r>
    </w:p>
    <w:p w:rsidR="001E35FF" w:rsidRPr="001E35FF" w:rsidRDefault="001E35FF" w:rsidP="001E35FF">
      <w:pPr>
        <w:widowControl w:val="0"/>
        <w:numPr>
          <w:ilvl w:val="0"/>
          <w:numId w:val="2"/>
        </w:numPr>
        <w:tabs>
          <w:tab w:val="left" w:pos="1377"/>
        </w:tabs>
        <w:autoSpaceDE w:val="0"/>
        <w:autoSpaceDN w:val="0"/>
        <w:spacing w:before="120" w:after="0" w:line="240" w:lineRule="auto"/>
        <w:ind w:hanging="553"/>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бр. обследвани</w:t>
      </w:r>
      <w:r w:rsidRPr="001E35FF">
        <w:rPr>
          <w:rFonts w:ascii="Times New Roman" w:eastAsia="Calibri" w:hAnsi="Times New Roman" w:cs="Times New Roman"/>
          <w:spacing w:val="-1"/>
          <w:sz w:val="24"/>
          <w:lang w:eastAsia="bg-BG"/>
        </w:rPr>
        <w:t xml:space="preserve"> </w:t>
      </w:r>
      <w:r w:rsidRPr="001E35FF">
        <w:rPr>
          <w:rFonts w:ascii="Times New Roman" w:eastAsia="Calibri" w:hAnsi="Times New Roman" w:cs="Times New Roman"/>
          <w:sz w:val="24"/>
          <w:lang w:eastAsia="bg-BG"/>
        </w:rPr>
        <w:t>сгради;</w:t>
      </w:r>
    </w:p>
    <w:p w:rsidR="001E35FF" w:rsidRPr="001E35FF" w:rsidRDefault="001E35FF" w:rsidP="001E35FF">
      <w:pPr>
        <w:widowControl w:val="0"/>
        <w:numPr>
          <w:ilvl w:val="0"/>
          <w:numId w:val="2"/>
        </w:numPr>
        <w:tabs>
          <w:tab w:val="left" w:pos="1377"/>
        </w:tabs>
        <w:autoSpaceDE w:val="0"/>
        <w:autoSpaceDN w:val="0"/>
        <w:spacing w:before="120" w:after="0" w:line="240" w:lineRule="auto"/>
        <w:ind w:hanging="553"/>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бр. обновени сгради – общинска и държавна</w:t>
      </w:r>
      <w:r w:rsidRPr="001E35FF">
        <w:rPr>
          <w:rFonts w:ascii="Times New Roman" w:eastAsia="Calibri" w:hAnsi="Times New Roman" w:cs="Times New Roman"/>
          <w:spacing w:val="-3"/>
          <w:sz w:val="24"/>
          <w:lang w:eastAsia="bg-BG"/>
        </w:rPr>
        <w:t xml:space="preserve"> </w:t>
      </w:r>
      <w:r w:rsidRPr="001E35FF">
        <w:rPr>
          <w:rFonts w:ascii="Times New Roman" w:eastAsia="Calibri" w:hAnsi="Times New Roman" w:cs="Times New Roman"/>
          <w:sz w:val="24"/>
          <w:lang w:eastAsia="bg-BG"/>
        </w:rPr>
        <w:t>собственост;</w:t>
      </w:r>
    </w:p>
    <w:p w:rsidR="001E35FF" w:rsidRPr="001E35FF" w:rsidRDefault="001E35FF" w:rsidP="001E35FF">
      <w:pPr>
        <w:widowControl w:val="0"/>
        <w:numPr>
          <w:ilvl w:val="0"/>
          <w:numId w:val="2"/>
        </w:numPr>
        <w:tabs>
          <w:tab w:val="left" w:pos="1377"/>
        </w:tabs>
        <w:autoSpaceDE w:val="0"/>
        <w:autoSpaceDN w:val="0"/>
        <w:spacing w:before="121" w:after="0" w:line="240" w:lineRule="auto"/>
        <w:ind w:hanging="553"/>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бр. обновени домове –</w:t>
      </w:r>
      <w:r w:rsidRPr="001E35FF">
        <w:rPr>
          <w:rFonts w:ascii="Times New Roman" w:eastAsia="Calibri" w:hAnsi="Times New Roman" w:cs="Times New Roman"/>
          <w:spacing w:val="-3"/>
          <w:sz w:val="24"/>
          <w:lang w:eastAsia="bg-BG"/>
        </w:rPr>
        <w:t xml:space="preserve"> </w:t>
      </w:r>
      <w:r w:rsidRPr="001E35FF">
        <w:rPr>
          <w:rFonts w:ascii="Times New Roman" w:eastAsia="Calibri" w:hAnsi="Times New Roman" w:cs="Times New Roman"/>
          <w:sz w:val="24"/>
          <w:lang w:eastAsia="bg-BG"/>
        </w:rPr>
        <w:t>жилища;</w:t>
      </w:r>
    </w:p>
    <w:p w:rsidR="001E35FF" w:rsidRPr="001E35FF" w:rsidRDefault="001E35FF" w:rsidP="001E35FF">
      <w:pPr>
        <w:widowControl w:val="0"/>
        <w:numPr>
          <w:ilvl w:val="0"/>
          <w:numId w:val="2"/>
        </w:numPr>
        <w:tabs>
          <w:tab w:val="left" w:pos="1377"/>
        </w:tabs>
        <w:autoSpaceDE w:val="0"/>
        <w:autoSpaceDN w:val="0"/>
        <w:spacing w:before="120" w:after="0" w:line="240" w:lineRule="auto"/>
        <w:ind w:hanging="553"/>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бр. подменени осветителни тела с</w:t>
      </w:r>
      <w:r w:rsidRPr="001E35FF">
        <w:rPr>
          <w:rFonts w:ascii="Times New Roman" w:eastAsia="Calibri" w:hAnsi="Times New Roman" w:cs="Times New Roman"/>
          <w:spacing w:val="-4"/>
          <w:sz w:val="24"/>
          <w:lang w:eastAsia="bg-BG"/>
        </w:rPr>
        <w:t xml:space="preserve"> </w:t>
      </w:r>
      <w:r w:rsidRPr="001E35FF">
        <w:rPr>
          <w:rFonts w:ascii="Times New Roman" w:eastAsia="Calibri" w:hAnsi="Times New Roman" w:cs="Times New Roman"/>
          <w:sz w:val="24"/>
          <w:lang w:eastAsia="bg-BG"/>
        </w:rPr>
        <w:t>енергоспестяващи;</w:t>
      </w:r>
    </w:p>
    <w:p w:rsidR="001E35FF" w:rsidRPr="001E35FF" w:rsidRDefault="001E35FF" w:rsidP="001E35FF">
      <w:pPr>
        <w:widowControl w:val="0"/>
        <w:numPr>
          <w:ilvl w:val="0"/>
          <w:numId w:val="2"/>
        </w:numPr>
        <w:tabs>
          <w:tab w:val="left" w:pos="1377"/>
        </w:tabs>
        <w:autoSpaceDE w:val="0"/>
        <w:autoSpaceDN w:val="0"/>
        <w:spacing w:before="120" w:after="0" w:line="240" w:lineRule="auto"/>
        <w:ind w:hanging="553"/>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извършени реконструкции на улично</w:t>
      </w:r>
      <w:r w:rsidRPr="001E35FF">
        <w:rPr>
          <w:rFonts w:ascii="Times New Roman" w:eastAsia="Calibri" w:hAnsi="Times New Roman" w:cs="Times New Roman"/>
          <w:spacing w:val="-3"/>
          <w:sz w:val="24"/>
          <w:lang w:eastAsia="bg-BG"/>
        </w:rPr>
        <w:t xml:space="preserve"> </w:t>
      </w:r>
      <w:r w:rsidRPr="001E35FF">
        <w:rPr>
          <w:rFonts w:ascii="Times New Roman" w:eastAsia="Calibri" w:hAnsi="Times New Roman" w:cs="Times New Roman"/>
          <w:sz w:val="24"/>
          <w:lang w:eastAsia="bg-BG"/>
        </w:rPr>
        <w:t>осветление;</w:t>
      </w:r>
    </w:p>
    <w:p w:rsidR="001E35FF" w:rsidRPr="001E35FF" w:rsidRDefault="001E35FF" w:rsidP="001E35FF">
      <w:pPr>
        <w:widowControl w:val="0"/>
        <w:numPr>
          <w:ilvl w:val="0"/>
          <w:numId w:val="2"/>
        </w:numPr>
        <w:tabs>
          <w:tab w:val="left" w:pos="1377"/>
        </w:tabs>
        <w:autoSpaceDE w:val="0"/>
        <w:autoSpaceDN w:val="0"/>
        <w:spacing w:before="120" w:after="0" w:line="240" w:lineRule="auto"/>
        <w:ind w:hanging="553"/>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спестени горива –</w:t>
      </w:r>
      <w:r w:rsidRPr="001E35FF">
        <w:rPr>
          <w:rFonts w:ascii="Times New Roman" w:eastAsia="Calibri" w:hAnsi="Times New Roman" w:cs="Times New Roman"/>
          <w:spacing w:val="-1"/>
          <w:sz w:val="24"/>
          <w:lang w:eastAsia="bg-BG"/>
        </w:rPr>
        <w:t xml:space="preserve"> </w:t>
      </w:r>
      <w:r w:rsidRPr="001E35FF">
        <w:rPr>
          <w:rFonts w:ascii="Times New Roman" w:eastAsia="Calibri" w:hAnsi="Times New Roman" w:cs="Times New Roman"/>
          <w:sz w:val="24"/>
          <w:lang w:eastAsia="bg-BG"/>
        </w:rPr>
        <w:t>тон;</w:t>
      </w:r>
    </w:p>
    <w:p w:rsidR="001E35FF" w:rsidRPr="001E35FF" w:rsidRDefault="001E35FF" w:rsidP="001E35FF">
      <w:pPr>
        <w:widowControl w:val="0"/>
        <w:numPr>
          <w:ilvl w:val="0"/>
          <w:numId w:val="2"/>
        </w:numPr>
        <w:tabs>
          <w:tab w:val="left" w:pos="1377"/>
        </w:tabs>
        <w:autoSpaceDE w:val="0"/>
        <w:autoSpaceDN w:val="0"/>
        <w:spacing w:before="120" w:after="0" w:line="240" w:lineRule="auto"/>
        <w:ind w:hanging="553"/>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подменени отоплителни</w:t>
      </w:r>
      <w:r w:rsidRPr="001E35FF">
        <w:rPr>
          <w:rFonts w:ascii="Times New Roman" w:eastAsia="Calibri" w:hAnsi="Times New Roman" w:cs="Times New Roman"/>
          <w:spacing w:val="-1"/>
          <w:sz w:val="24"/>
          <w:lang w:eastAsia="bg-BG"/>
        </w:rPr>
        <w:t xml:space="preserve"> </w:t>
      </w:r>
      <w:r w:rsidRPr="001E35FF">
        <w:rPr>
          <w:rFonts w:ascii="Times New Roman" w:eastAsia="Calibri" w:hAnsi="Times New Roman" w:cs="Times New Roman"/>
          <w:sz w:val="24"/>
          <w:lang w:eastAsia="bg-BG"/>
        </w:rPr>
        <w:t>инсталации;</w:t>
      </w:r>
    </w:p>
    <w:p w:rsidR="001E35FF" w:rsidRPr="001E35FF" w:rsidRDefault="001E35FF" w:rsidP="001E35FF">
      <w:pPr>
        <w:widowControl w:val="0"/>
        <w:numPr>
          <w:ilvl w:val="0"/>
          <w:numId w:val="2"/>
        </w:numPr>
        <w:tabs>
          <w:tab w:val="left" w:pos="1377"/>
        </w:tabs>
        <w:autoSpaceDE w:val="0"/>
        <w:autoSpaceDN w:val="0"/>
        <w:spacing w:before="120" w:after="0" w:line="240" w:lineRule="auto"/>
        <w:ind w:hanging="553"/>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спестена ел. енергия –</w:t>
      </w:r>
      <w:r w:rsidRPr="001E35FF">
        <w:rPr>
          <w:rFonts w:ascii="Times New Roman" w:eastAsia="Calibri" w:hAnsi="Times New Roman" w:cs="Times New Roman"/>
          <w:spacing w:val="-1"/>
          <w:sz w:val="24"/>
          <w:lang w:eastAsia="bg-BG"/>
        </w:rPr>
        <w:t xml:space="preserve"> </w:t>
      </w:r>
      <w:proofErr w:type="spellStart"/>
      <w:r w:rsidRPr="001E35FF">
        <w:rPr>
          <w:rFonts w:ascii="Times New Roman" w:eastAsia="Calibri" w:hAnsi="Times New Roman" w:cs="Times New Roman"/>
          <w:sz w:val="24"/>
          <w:lang w:eastAsia="bg-BG"/>
        </w:rPr>
        <w:t>kWh</w:t>
      </w:r>
      <w:proofErr w:type="spellEnd"/>
      <w:r w:rsidRPr="001E35FF">
        <w:rPr>
          <w:rFonts w:ascii="Times New Roman" w:eastAsia="Calibri" w:hAnsi="Times New Roman" w:cs="Times New Roman"/>
          <w:sz w:val="24"/>
          <w:lang w:eastAsia="bg-BG"/>
        </w:rPr>
        <w:t>;</w:t>
      </w: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4"/>
          <w:lang w:eastAsia="bg-BG"/>
        </w:rPr>
        <w:sectPr w:rsidR="001E35FF" w:rsidRPr="001E35FF">
          <w:pgSz w:w="11910" w:h="16840"/>
          <w:pgMar w:top="1320" w:right="1120" w:bottom="920" w:left="1300" w:header="0" w:footer="734" w:gutter="0"/>
          <w:cols w:space="708"/>
        </w:sectPr>
      </w:pPr>
    </w:p>
    <w:p w:rsidR="001E35FF" w:rsidRPr="001E35FF" w:rsidRDefault="001E35FF" w:rsidP="001E35FF">
      <w:pPr>
        <w:widowControl w:val="0"/>
        <w:numPr>
          <w:ilvl w:val="0"/>
          <w:numId w:val="2"/>
        </w:numPr>
        <w:tabs>
          <w:tab w:val="left" w:pos="1377"/>
        </w:tabs>
        <w:autoSpaceDE w:val="0"/>
        <w:autoSpaceDN w:val="0"/>
        <w:spacing w:before="69" w:after="0" w:line="240" w:lineRule="auto"/>
        <w:ind w:hanging="553"/>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lastRenderedPageBreak/>
        <w:t>използвани възобновяеми енергийни</w:t>
      </w:r>
      <w:r w:rsidRPr="001E35FF">
        <w:rPr>
          <w:rFonts w:ascii="Times New Roman" w:eastAsia="Calibri" w:hAnsi="Times New Roman" w:cs="Times New Roman"/>
          <w:spacing w:val="-2"/>
          <w:sz w:val="24"/>
          <w:lang w:eastAsia="bg-BG"/>
        </w:rPr>
        <w:t xml:space="preserve"> </w:t>
      </w:r>
      <w:r w:rsidRPr="001E35FF">
        <w:rPr>
          <w:rFonts w:ascii="Times New Roman" w:eastAsia="Calibri" w:hAnsi="Times New Roman" w:cs="Times New Roman"/>
          <w:sz w:val="24"/>
          <w:lang w:eastAsia="bg-BG"/>
        </w:rPr>
        <w:t>източници;</w:t>
      </w:r>
    </w:p>
    <w:p w:rsidR="001E35FF" w:rsidRPr="001E35FF" w:rsidRDefault="001E35FF" w:rsidP="001E35FF">
      <w:pPr>
        <w:widowControl w:val="0"/>
        <w:numPr>
          <w:ilvl w:val="0"/>
          <w:numId w:val="2"/>
        </w:numPr>
        <w:tabs>
          <w:tab w:val="left" w:pos="1377"/>
        </w:tabs>
        <w:autoSpaceDE w:val="0"/>
        <w:autoSpaceDN w:val="0"/>
        <w:spacing w:before="121" w:after="0" w:line="240" w:lineRule="auto"/>
        <w:ind w:hanging="553"/>
        <w:rPr>
          <w:rFonts w:ascii="Times New Roman" w:eastAsia="Calibri" w:hAnsi="Times New Roman" w:cs="Times New Roman"/>
          <w:sz w:val="24"/>
          <w:lang w:eastAsia="bg-BG"/>
        </w:rPr>
      </w:pPr>
      <w:r w:rsidRPr="001E35FF">
        <w:rPr>
          <w:rFonts w:ascii="Times New Roman" w:eastAsia="Calibri" w:hAnsi="Times New Roman" w:cs="Times New Roman"/>
          <w:sz w:val="24"/>
          <w:lang w:eastAsia="bg-BG"/>
        </w:rPr>
        <w:t>спестени</w:t>
      </w:r>
      <w:r w:rsidRPr="001E35FF">
        <w:rPr>
          <w:rFonts w:ascii="Times New Roman" w:eastAsia="Calibri" w:hAnsi="Times New Roman" w:cs="Times New Roman"/>
          <w:spacing w:val="-1"/>
          <w:sz w:val="24"/>
          <w:lang w:eastAsia="bg-BG"/>
        </w:rPr>
        <w:t xml:space="preserve"> </w:t>
      </w:r>
      <w:r w:rsidRPr="001E35FF">
        <w:rPr>
          <w:rFonts w:ascii="Times New Roman" w:eastAsia="Calibri" w:hAnsi="Times New Roman" w:cs="Times New Roman"/>
          <w:sz w:val="24"/>
          <w:lang w:eastAsia="bg-BG"/>
        </w:rPr>
        <w:t>емисии.</w:t>
      </w:r>
    </w:p>
    <w:p w:rsidR="001E35FF" w:rsidRPr="001E35FF" w:rsidRDefault="001E35FF" w:rsidP="001E35FF">
      <w:pPr>
        <w:widowControl w:val="0"/>
        <w:tabs>
          <w:tab w:val="left" w:pos="2532"/>
          <w:tab w:val="left" w:pos="3494"/>
          <w:tab w:val="left" w:pos="4262"/>
          <w:tab w:val="left" w:pos="5130"/>
          <w:tab w:val="left" w:pos="5562"/>
          <w:tab w:val="left" w:pos="5977"/>
          <w:tab w:val="left" w:pos="7064"/>
          <w:tab w:val="left" w:pos="7726"/>
          <w:tab w:val="left" w:pos="8626"/>
        </w:tabs>
        <w:autoSpaceDE w:val="0"/>
        <w:autoSpaceDN w:val="0"/>
        <w:spacing w:before="120" w:after="0" w:line="240" w:lineRule="auto"/>
        <w:ind w:right="411"/>
        <w:rPr>
          <w:rFonts w:ascii="Times New Roman" w:eastAsia="Calibri" w:hAnsi="Times New Roman" w:cs="Times New Roman"/>
          <w:sz w:val="24"/>
          <w:szCs w:val="24"/>
          <w:lang w:eastAsia="bg-BG"/>
        </w:rPr>
      </w:pPr>
      <w:r w:rsidRPr="001E35FF">
        <w:rPr>
          <w:rFonts w:ascii="Times New Roman" w:eastAsia="Calibri" w:hAnsi="Times New Roman" w:cs="Times New Roman"/>
          <w:spacing w:val="-3"/>
          <w:sz w:val="24"/>
          <w:szCs w:val="24"/>
          <w:lang w:eastAsia="bg-BG"/>
        </w:rPr>
        <w:t>Последващата</w:t>
      </w:r>
      <w:r w:rsidRPr="001E35FF">
        <w:rPr>
          <w:rFonts w:ascii="Times New Roman" w:eastAsia="Calibri" w:hAnsi="Times New Roman" w:cs="Times New Roman"/>
          <w:spacing w:val="-3"/>
          <w:sz w:val="24"/>
          <w:szCs w:val="24"/>
          <w:lang w:eastAsia="bg-BG"/>
        </w:rPr>
        <w:tab/>
      </w:r>
      <w:r w:rsidRPr="001E35FF">
        <w:rPr>
          <w:rFonts w:ascii="Times New Roman" w:eastAsia="Calibri" w:hAnsi="Times New Roman" w:cs="Times New Roman"/>
          <w:sz w:val="24"/>
          <w:szCs w:val="24"/>
          <w:lang w:eastAsia="bg-BG"/>
        </w:rPr>
        <w:t>оценка,</w:t>
      </w:r>
      <w:r w:rsidRPr="001E35FF">
        <w:rPr>
          <w:rFonts w:ascii="Times New Roman" w:eastAsia="Calibri" w:hAnsi="Times New Roman" w:cs="Times New Roman"/>
          <w:sz w:val="24"/>
          <w:szCs w:val="24"/>
          <w:lang w:eastAsia="bg-BG"/>
        </w:rPr>
        <w:tab/>
        <w:t>която</w:t>
      </w:r>
      <w:r w:rsidRPr="001E35FF">
        <w:rPr>
          <w:rFonts w:ascii="Times New Roman" w:eastAsia="Calibri" w:hAnsi="Times New Roman" w:cs="Times New Roman"/>
          <w:sz w:val="24"/>
          <w:szCs w:val="24"/>
          <w:lang w:eastAsia="bg-BG"/>
        </w:rPr>
        <w:tab/>
      </w:r>
      <w:r w:rsidRPr="001E35FF">
        <w:rPr>
          <w:rFonts w:ascii="Times New Roman" w:eastAsia="Calibri" w:hAnsi="Times New Roman" w:cs="Times New Roman"/>
          <w:spacing w:val="-2"/>
          <w:sz w:val="24"/>
          <w:szCs w:val="24"/>
          <w:lang w:eastAsia="bg-BG"/>
        </w:rPr>
        <w:t>следва</w:t>
      </w:r>
      <w:r w:rsidRPr="001E35FF">
        <w:rPr>
          <w:rFonts w:ascii="Times New Roman" w:eastAsia="Calibri" w:hAnsi="Times New Roman" w:cs="Times New Roman"/>
          <w:spacing w:val="-2"/>
          <w:sz w:val="24"/>
          <w:szCs w:val="24"/>
          <w:lang w:eastAsia="bg-BG"/>
        </w:rPr>
        <w:tab/>
      </w:r>
      <w:r w:rsidRPr="001E35FF">
        <w:rPr>
          <w:rFonts w:ascii="Times New Roman" w:eastAsia="Calibri" w:hAnsi="Times New Roman" w:cs="Times New Roman"/>
          <w:sz w:val="24"/>
          <w:szCs w:val="24"/>
          <w:lang w:eastAsia="bg-BG"/>
        </w:rPr>
        <w:t>да</w:t>
      </w:r>
      <w:r w:rsidRPr="001E35FF">
        <w:rPr>
          <w:rFonts w:ascii="Times New Roman" w:eastAsia="Calibri" w:hAnsi="Times New Roman" w:cs="Times New Roman"/>
          <w:sz w:val="24"/>
          <w:szCs w:val="24"/>
          <w:lang w:eastAsia="bg-BG"/>
        </w:rPr>
        <w:tab/>
        <w:t>се</w:t>
      </w:r>
      <w:r w:rsidRPr="001E35FF">
        <w:rPr>
          <w:rFonts w:ascii="Times New Roman" w:eastAsia="Calibri" w:hAnsi="Times New Roman" w:cs="Times New Roman"/>
          <w:sz w:val="24"/>
          <w:szCs w:val="24"/>
          <w:lang w:eastAsia="bg-BG"/>
        </w:rPr>
        <w:tab/>
      </w:r>
      <w:r w:rsidRPr="001E35FF">
        <w:rPr>
          <w:rFonts w:ascii="Times New Roman" w:eastAsia="Calibri" w:hAnsi="Times New Roman" w:cs="Times New Roman"/>
          <w:spacing w:val="-3"/>
          <w:sz w:val="24"/>
          <w:szCs w:val="24"/>
          <w:lang w:eastAsia="bg-BG"/>
        </w:rPr>
        <w:t>извърши</w:t>
      </w:r>
      <w:r w:rsidRPr="001E35FF">
        <w:rPr>
          <w:rFonts w:ascii="Times New Roman" w:eastAsia="Calibri" w:hAnsi="Times New Roman" w:cs="Times New Roman"/>
          <w:spacing w:val="-3"/>
          <w:sz w:val="24"/>
          <w:szCs w:val="24"/>
          <w:lang w:eastAsia="bg-BG"/>
        </w:rPr>
        <w:tab/>
        <w:t>една</w:t>
      </w:r>
      <w:r w:rsidRPr="001E35FF">
        <w:rPr>
          <w:rFonts w:ascii="Times New Roman" w:eastAsia="Calibri" w:hAnsi="Times New Roman" w:cs="Times New Roman"/>
          <w:spacing w:val="-3"/>
          <w:sz w:val="24"/>
          <w:szCs w:val="24"/>
          <w:lang w:eastAsia="bg-BG"/>
        </w:rPr>
        <w:tab/>
      </w:r>
      <w:r w:rsidRPr="001E35FF">
        <w:rPr>
          <w:rFonts w:ascii="Times New Roman" w:eastAsia="Calibri" w:hAnsi="Times New Roman" w:cs="Times New Roman"/>
          <w:sz w:val="24"/>
          <w:szCs w:val="24"/>
          <w:lang w:eastAsia="bg-BG"/>
        </w:rPr>
        <w:t>година</w:t>
      </w:r>
      <w:r w:rsidRPr="001E35FF">
        <w:rPr>
          <w:rFonts w:ascii="Times New Roman" w:eastAsia="Calibri" w:hAnsi="Times New Roman" w:cs="Times New Roman"/>
          <w:sz w:val="24"/>
          <w:szCs w:val="24"/>
          <w:lang w:eastAsia="bg-BG"/>
        </w:rPr>
        <w:tab/>
      </w:r>
      <w:r w:rsidRPr="001E35FF">
        <w:rPr>
          <w:rFonts w:ascii="Times New Roman" w:eastAsia="Calibri" w:hAnsi="Times New Roman" w:cs="Times New Roman"/>
          <w:spacing w:val="-7"/>
          <w:sz w:val="24"/>
          <w:szCs w:val="24"/>
          <w:lang w:eastAsia="bg-BG"/>
        </w:rPr>
        <w:t xml:space="preserve">след </w:t>
      </w:r>
      <w:r w:rsidRPr="001E35FF">
        <w:rPr>
          <w:rFonts w:ascii="Times New Roman" w:eastAsia="Calibri" w:hAnsi="Times New Roman" w:cs="Times New Roman"/>
          <w:spacing w:val="-3"/>
          <w:sz w:val="24"/>
          <w:szCs w:val="24"/>
          <w:lang w:eastAsia="bg-BG"/>
        </w:rPr>
        <w:t xml:space="preserve">приключване </w:t>
      </w:r>
      <w:r w:rsidRPr="001E35FF">
        <w:rPr>
          <w:rFonts w:ascii="Times New Roman" w:eastAsia="Calibri" w:hAnsi="Times New Roman" w:cs="Times New Roman"/>
          <w:sz w:val="24"/>
          <w:szCs w:val="24"/>
          <w:lang w:eastAsia="bg-BG"/>
        </w:rPr>
        <w:t xml:space="preserve">на срока на </w:t>
      </w:r>
      <w:r w:rsidRPr="001E35FF">
        <w:rPr>
          <w:rFonts w:ascii="Times New Roman" w:eastAsia="Calibri" w:hAnsi="Times New Roman" w:cs="Times New Roman"/>
          <w:spacing w:val="-3"/>
          <w:sz w:val="24"/>
          <w:szCs w:val="24"/>
          <w:lang w:eastAsia="bg-BG"/>
        </w:rPr>
        <w:t xml:space="preserve">действие </w:t>
      </w:r>
      <w:r w:rsidRPr="001E35FF">
        <w:rPr>
          <w:rFonts w:ascii="Times New Roman" w:eastAsia="Calibri" w:hAnsi="Times New Roman" w:cs="Times New Roman"/>
          <w:sz w:val="24"/>
          <w:szCs w:val="24"/>
          <w:lang w:eastAsia="bg-BG"/>
        </w:rPr>
        <w:t xml:space="preserve">на </w:t>
      </w:r>
      <w:r w:rsidRPr="001E35FF">
        <w:rPr>
          <w:rFonts w:ascii="Times New Roman" w:eastAsia="Calibri" w:hAnsi="Times New Roman" w:cs="Times New Roman"/>
          <w:spacing w:val="-3"/>
          <w:sz w:val="24"/>
          <w:szCs w:val="24"/>
          <w:lang w:eastAsia="bg-BG"/>
        </w:rPr>
        <w:t xml:space="preserve">програмата, </w:t>
      </w:r>
      <w:r w:rsidRPr="001E35FF">
        <w:rPr>
          <w:rFonts w:ascii="Times New Roman" w:eastAsia="Calibri" w:hAnsi="Times New Roman" w:cs="Times New Roman"/>
          <w:sz w:val="24"/>
          <w:szCs w:val="24"/>
          <w:lang w:eastAsia="bg-BG"/>
        </w:rPr>
        <w:t>трябва да</w:t>
      </w:r>
      <w:r w:rsidRPr="001E35FF">
        <w:rPr>
          <w:rFonts w:ascii="Times New Roman" w:eastAsia="Calibri" w:hAnsi="Times New Roman" w:cs="Times New Roman"/>
          <w:spacing w:val="-38"/>
          <w:sz w:val="24"/>
          <w:szCs w:val="24"/>
          <w:lang w:eastAsia="bg-BG"/>
        </w:rPr>
        <w:t xml:space="preserve"> </w:t>
      </w:r>
      <w:r w:rsidRPr="001E35FF">
        <w:rPr>
          <w:rFonts w:ascii="Times New Roman" w:eastAsia="Calibri" w:hAnsi="Times New Roman" w:cs="Times New Roman"/>
          <w:spacing w:val="-3"/>
          <w:sz w:val="24"/>
          <w:szCs w:val="24"/>
          <w:lang w:eastAsia="bg-BG"/>
        </w:rPr>
        <w:t>съдържа:</w:t>
      </w:r>
    </w:p>
    <w:p w:rsidR="001E35FF" w:rsidRPr="001E35FF" w:rsidRDefault="001E35FF" w:rsidP="001E35FF">
      <w:pPr>
        <w:widowControl w:val="0"/>
        <w:autoSpaceDE w:val="0"/>
        <w:autoSpaceDN w:val="0"/>
        <w:spacing w:before="125" w:after="0" w:line="237" w:lineRule="auto"/>
        <w:ind w:right="340"/>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23825" cy="1905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8"/>
          <w:sz w:val="20"/>
          <w:szCs w:val="24"/>
          <w:lang w:eastAsia="bg-BG"/>
        </w:rPr>
        <w:t xml:space="preserve"> </w:t>
      </w:r>
      <w:r w:rsidRPr="001E35FF">
        <w:rPr>
          <w:rFonts w:ascii="Times New Roman" w:eastAsia="Calibri" w:hAnsi="Times New Roman" w:cs="Times New Roman"/>
          <w:spacing w:val="-3"/>
          <w:sz w:val="24"/>
          <w:szCs w:val="24"/>
          <w:lang w:eastAsia="bg-BG"/>
        </w:rPr>
        <w:t xml:space="preserve">Оценка </w:t>
      </w:r>
      <w:r w:rsidRPr="001E35FF">
        <w:rPr>
          <w:rFonts w:ascii="Times New Roman" w:eastAsia="Calibri" w:hAnsi="Times New Roman" w:cs="Times New Roman"/>
          <w:sz w:val="24"/>
          <w:szCs w:val="24"/>
          <w:lang w:eastAsia="bg-BG"/>
        </w:rPr>
        <w:t xml:space="preserve">на </w:t>
      </w:r>
      <w:r w:rsidRPr="001E35FF">
        <w:rPr>
          <w:rFonts w:ascii="Times New Roman" w:eastAsia="Calibri" w:hAnsi="Times New Roman" w:cs="Times New Roman"/>
          <w:spacing w:val="-3"/>
          <w:sz w:val="24"/>
          <w:szCs w:val="24"/>
          <w:lang w:eastAsia="bg-BG"/>
        </w:rPr>
        <w:t xml:space="preserve">ефективността </w:t>
      </w:r>
      <w:r w:rsidRPr="001E35FF">
        <w:rPr>
          <w:rFonts w:ascii="Times New Roman" w:eastAsia="Calibri" w:hAnsi="Times New Roman" w:cs="Times New Roman"/>
          <w:sz w:val="24"/>
          <w:szCs w:val="24"/>
          <w:lang w:eastAsia="bg-BG"/>
        </w:rPr>
        <w:t xml:space="preserve">и </w:t>
      </w:r>
      <w:r w:rsidRPr="001E35FF">
        <w:rPr>
          <w:rFonts w:ascii="Times New Roman" w:eastAsia="Calibri" w:hAnsi="Times New Roman" w:cs="Times New Roman"/>
          <w:spacing w:val="-3"/>
          <w:sz w:val="24"/>
          <w:szCs w:val="24"/>
          <w:lang w:eastAsia="bg-BG"/>
        </w:rPr>
        <w:t xml:space="preserve">ефикасността </w:t>
      </w:r>
      <w:r w:rsidRPr="001E35FF">
        <w:rPr>
          <w:rFonts w:ascii="Times New Roman" w:eastAsia="Calibri" w:hAnsi="Times New Roman" w:cs="Times New Roman"/>
          <w:sz w:val="24"/>
          <w:szCs w:val="24"/>
          <w:lang w:eastAsia="bg-BG"/>
        </w:rPr>
        <w:t xml:space="preserve">на </w:t>
      </w:r>
      <w:r w:rsidRPr="001E35FF">
        <w:rPr>
          <w:rFonts w:ascii="Times New Roman" w:eastAsia="Calibri" w:hAnsi="Times New Roman" w:cs="Times New Roman"/>
          <w:spacing w:val="-3"/>
          <w:sz w:val="24"/>
          <w:szCs w:val="24"/>
          <w:lang w:eastAsia="bg-BG"/>
        </w:rPr>
        <w:t xml:space="preserve">използваните мерки, инструменти </w:t>
      </w:r>
      <w:r w:rsidRPr="001E35FF">
        <w:rPr>
          <w:rFonts w:ascii="Times New Roman" w:eastAsia="Calibri" w:hAnsi="Times New Roman" w:cs="Times New Roman"/>
          <w:sz w:val="24"/>
          <w:szCs w:val="24"/>
          <w:lang w:eastAsia="bg-BG"/>
        </w:rPr>
        <w:t xml:space="preserve">и </w:t>
      </w:r>
      <w:r w:rsidRPr="001E35FF">
        <w:rPr>
          <w:rFonts w:ascii="Times New Roman" w:eastAsia="Calibri" w:hAnsi="Times New Roman" w:cs="Times New Roman"/>
          <w:spacing w:val="-3"/>
          <w:sz w:val="24"/>
          <w:szCs w:val="24"/>
          <w:lang w:eastAsia="bg-BG"/>
        </w:rPr>
        <w:t xml:space="preserve">ресурси </w:t>
      </w:r>
      <w:r w:rsidRPr="001E35FF">
        <w:rPr>
          <w:rFonts w:ascii="Times New Roman" w:eastAsia="Calibri" w:hAnsi="Times New Roman" w:cs="Times New Roman"/>
          <w:sz w:val="24"/>
          <w:szCs w:val="24"/>
          <w:lang w:eastAsia="bg-BG"/>
        </w:rPr>
        <w:t>за</w:t>
      </w:r>
      <w:r w:rsidRPr="001E35FF">
        <w:rPr>
          <w:rFonts w:ascii="Times New Roman" w:eastAsia="Calibri" w:hAnsi="Times New Roman" w:cs="Times New Roman"/>
          <w:spacing w:val="-12"/>
          <w:sz w:val="24"/>
          <w:szCs w:val="24"/>
          <w:lang w:eastAsia="bg-BG"/>
        </w:rPr>
        <w:t xml:space="preserve"> </w:t>
      </w:r>
      <w:r w:rsidRPr="001E35FF">
        <w:rPr>
          <w:rFonts w:ascii="Times New Roman" w:eastAsia="Calibri" w:hAnsi="Times New Roman" w:cs="Times New Roman"/>
          <w:spacing w:val="-3"/>
          <w:sz w:val="24"/>
          <w:szCs w:val="24"/>
          <w:lang w:eastAsia="bg-BG"/>
        </w:rPr>
        <w:t>изпълнението;</w:t>
      </w:r>
    </w:p>
    <w:p w:rsidR="001E35FF" w:rsidRPr="001E35FF" w:rsidRDefault="001E35FF" w:rsidP="001E35FF">
      <w:pPr>
        <w:widowControl w:val="0"/>
        <w:autoSpaceDE w:val="0"/>
        <w:autoSpaceDN w:val="0"/>
        <w:spacing w:before="129" w:after="0" w:line="235" w:lineRule="auto"/>
        <w:ind w:right="340"/>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23825" cy="19050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8"/>
          <w:sz w:val="20"/>
          <w:szCs w:val="24"/>
          <w:lang w:eastAsia="bg-BG"/>
        </w:rPr>
        <w:t xml:space="preserve"> </w:t>
      </w:r>
      <w:r w:rsidRPr="001E35FF">
        <w:rPr>
          <w:rFonts w:ascii="Times New Roman" w:eastAsia="Calibri" w:hAnsi="Times New Roman" w:cs="Times New Roman"/>
          <w:spacing w:val="-3"/>
          <w:sz w:val="24"/>
          <w:szCs w:val="24"/>
          <w:lang w:eastAsia="bg-BG"/>
        </w:rPr>
        <w:t xml:space="preserve">Анализ </w:t>
      </w:r>
      <w:r w:rsidRPr="001E35FF">
        <w:rPr>
          <w:rFonts w:ascii="Times New Roman" w:eastAsia="Calibri" w:hAnsi="Times New Roman" w:cs="Times New Roman"/>
          <w:sz w:val="24"/>
          <w:szCs w:val="24"/>
          <w:lang w:eastAsia="bg-BG"/>
        </w:rPr>
        <w:t xml:space="preserve">на </w:t>
      </w:r>
      <w:r w:rsidRPr="001E35FF">
        <w:rPr>
          <w:rFonts w:ascii="Times New Roman" w:eastAsia="Calibri" w:hAnsi="Times New Roman" w:cs="Times New Roman"/>
          <w:spacing w:val="-3"/>
          <w:sz w:val="24"/>
          <w:szCs w:val="24"/>
          <w:lang w:eastAsia="bg-BG"/>
        </w:rPr>
        <w:t xml:space="preserve">факторите </w:t>
      </w:r>
      <w:r w:rsidRPr="001E35FF">
        <w:rPr>
          <w:rFonts w:ascii="Times New Roman" w:eastAsia="Calibri" w:hAnsi="Times New Roman" w:cs="Times New Roman"/>
          <w:sz w:val="24"/>
          <w:szCs w:val="24"/>
          <w:lang w:eastAsia="bg-BG"/>
        </w:rPr>
        <w:t xml:space="preserve">при </w:t>
      </w:r>
      <w:r w:rsidRPr="001E35FF">
        <w:rPr>
          <w:rFonts w:ascii="Times New Roman" w:eastAsia="Calibri" w:hAnsi="Times New Roman" w:cs="Times New Roman"/>
          <w:spacing w:val="-3"/>
          <w:sz w:val="24"/>
          <w:szCs w:val="24"/>
          <w:lang w:eastAsia="bg-BG"/>
        </w:rPr>
        <w:t xml:space="preserve">изпълнение </w:t>
      </w:r>
      <w:r w:rsidRPr="001E35FF">
        <w:rPr>
          <w:rFonts w:ascii="Times New Roman" w:eastAsia="Calibri" w:hAnsi="Times New Roman" w:cs="Times New Roman"/>
          <w:sz w:val="24"/>
          <w:szCs w:val="24"/>
          <w:lang w:eastAsia="bg-BG"/>
        </w:rPr>
        <w:t xml:space="preserve">на </w:t>
      </w:r>
      <w:r w:rsidRPr="001E35FF">
        <w:rPr>
          <w:rFonts w:ascii="Times New Roman" w:eastAsia="Calibri" w:hAnsi="Times New Roman" w:cs="Times New Roman"/>
          <w:spacing w:val="-3"/>
          <w:sz w:val="24"/>
          <w:szCs w:val="24"/>
          <w:lang w:eastAsia="bg-BG"/>
        </w:rPr>
        <w:t xml:space="preserve">Общинската програма </w:t>
      </w:r>
      <w:r w:rsidRPr="001E35FF">
        <w:rPr>
          <w:rFonts w:ascii="Times New Roman" w:eastAsia="Calibri" w:hAnsi="Times New Roman" w:cs="Times New Roman"/>
          <w:sz w:val="24"/>
          <w:szCs w:val="24"/>
          <w:lang w:eastAsia="bg-BG"/>
        </w:rPr>
        <w:t xml:space="preserve">за </w:t>
      </w:r>
      <w:r w:rsidRPr="001E35FF">
        <w:rPr>
          <w:rFonts w:ascii="Times New Roman" w:eastAsia="Calibri" w:hAnsi="Times New Roman" w:cs="Times New Roman"/>
          <w:spacing w:val="-3"/>
          <w:sz w:val="24"/>
          <w:szCs w:val="24"/>
          <w:lang w:eastAsia="bg-BG"/>
        </w:rPr>
        <w:t>енергийна</w:t>
      </w:r>
      <w:r w:rsidRPr="001E35FF">
        <w:rPr>
          <w:rFonts w:ascii="Times New Roman" w:eastAsia="Calibri" w:hAnsi="Times New Roman" w:cs="Times New Roman"/>
          <w:spacing w:val="-6"/>
          <w:sz w:val="24"/>
          <w:szCs w:val="24"/>
          <w:lang w:eastAsia="bg-BG"/>
        </w:rPr>
        <w:t xml:space="preserve"> </w:t>
      </w:r>
      <w:r w:rsidRPr="001E35FF">
        <w:rPr>
          <w:rFonts w:ascii="Times New Roman" w:eastAsia="Calibri" w:hAnsi="Times New Roman" w:cs="Times New Roman"/>
          <w:spacing w:val="-3"/>
          <w:sz w:val="24"/>
          <w:szCs w:val="24"/>
          <w:lang w:eastAsia="bg-BG"/>
        </w:rPr>
        <w:t>ефективност;</w:t>
      </w:r>
    </w:p>
    <w:p w:rsidR="001E35FF" w:rsidRPr="001E35FF" w:rsidRDefault="001E35FF" w:rsidP="001E35FF">
      <w:pPr>
        <w:widowControl w:val="0"/>
        <w:autoSpaceDE w:val="0"/>
        <w:autoSpaceDN w:val="0"/>
        <w:spacing w:before="129" w:after="0" w:line="235" w:lineRule="auto"/>
        <w:ind w:right="340"/>
        <w:rPr>
          <w:rFonts w:ascii="Times New Roman" w:eastAsia="Calibri" w:hAnsi="Times New Roman" w:cs="Times New Roman"/>
          <w:sz w:val="24"/>
          <w:szCs w:val="24"/>
          <w:lang w:eastAsia="bg-BG"/>
        </w:rPr>
      </w:pPr>
      <w:r>
        <w:rPr>
          <w:rFonts w:ascii="Times New Roman" w:eastAsia="Calibri" w:hAnsi="Times New Roman" w:cs="Times New Roman"/>
          <w:noProof/>
          <w:position w:val="-5"/>
          <w:sz w:val="24"/>
          <w:szCs w:val="24"/>
          <w:lang w:eastAsia="bg-BG"/>
        </w:rPr>
        <w:drawing>
          <wp:inline distT="0" distB="0" distL="0" distR="0">
            <wp:extent cx="123825" cy="1905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Pr="001E35FF">
        <w:rPr>
          <w:rFonts w:ascii="Times New Roman" w:eastAsia="Calibri" w:hAnsi="Times New Roman" w:cs="Times New Roman"/>
          <w:sz w:val="20"/>
          <w:szCs w:val="24"/>
          <w:lang w:eastAsia="bg-BG"/>
        </w:rPr>
        <w:t xml:space="preserve">         </w:t>
      </w:r>
      <w:r w:rsidRPr="001E35FF">
        <w:rPr>
          <w:rFonts w:ascii="Times New Roman" w:eastAsia="Calibri" w:hAnsi="Times New Roman" w:cs="Times New Roman"/>
          <w:spacing w:val="-8"/>
          <w:sz w:val="20"/>
          <w:szCs w:val="24"/>
          <w:lang w:eastAsia="bg-BG"/>
        </w:rPr>
        <w:t xml:space="preserve"> </w:t>
      </w:r>
      <w:r w:rsidRPr="001E35FF">
        <w:rPr>
          <w:rFonts w:ascii="Times New Roman" w:eastAsia="Calibri" w:hAnsi="Times New Roman" w:cs="Times New Roman"/>
          <w:spacing w:val="-3"/>
          <w:sz w:val="24"/>
          <w:szCs w:val="24"/>
          <w:lang w:eastAsia="bg-BG"/>
        </w:rPr>
        <w:t xml:space="preserve">Изводи, относно същността </w:t>
      </w:r>
      <w:r w:rsidRPr="001E35FF">
        <w:rPr>
          <w:rFonts w:ascii="Times New Roman" w:eastAsia="Calibri" w:hAnsi="Times New Roman" w:cs="Times New Roman"/>
          <w:sz w:val="24"/>
          <w:szCs w:val="24"/>
          <w:lang w:eastAsia="bg-BG"/>
        </w:rPr>
        <w:t xml:space="preserve">и </w:t>
      </w:r>
      <w:r w:rsidRPr="001E35FF">
        <w:rPr>
          <w:rFonts w:ascii="Times New Roman" w:eastAsia="Calibri" w:hAnsi="Times New Roman" w:cs="Times New Roman"/>
          <w:spacing w:val="-3"/>
          <w:sz w:val="24"/>
          <w:szCs w:val="24"/>
          <w:lang w:eastAsia="bg-BG"/>
        </w:rPr>
        <w:t xml:space="preserve">начина </w:t>
      </w:r>
      <w:r w:rsidRPr="001E35FF">
        <w:rPr>
          <w:rFonts w:ascii="Times New Roman" w:eastAsia="Calibri" w:hAnsi="Times New Roman" w:cs="Times New Roman"/>
          <w:sz w:val="24"/>
          <w:szCs w:val="24"/>
          <w:lang w:eastAsia="bg-BG"/>
        </w:rPr>
        <w:t xml:space="preserve">на </w:t>
      </w:r>
      <w:r w:rsidRPr="001E35FF">
        <w:rPr>
          <w:rFonts w:ascii="Times New Roman" w:eastAsia="Calibri" w:hAnsi="Times New Roman" w:cs="Times New Roman"/>
          <w:spacing w:val="-3"/>
          <w:sz w:val="24"/>
          <w:szCs w:val="24"/>
          <w:lang w:eastAsia="bg-BG"/>
        </w:rPr>
        <w:t xml:space="preserve">прилагане </w:t>
      </w:r>
      <w:r w:rsidRPr="001E35FF">
        <w:rPr>
          <w:rFonts w:ascii="Times New Roman" w:eastAsia="Calibri" w:hAnsi="Times New Roman" w:cs="Times New Roman"/>
          <w:sz w:val="24"/>
          <w:szCs w:val="24"/>
          <w:lang w:eastAsia="bg-BG"/>
        </w:rPr>
        <w:t xml:space="preserve">на </w:t>
      </w:r>
      <w:r w:rsidRPr="001E35FF">
        <w:rPr>
          <w:rFonts w:ascii="Times New Roman" w:eastAsia="Calibri" w:hAnsi="Times New Roman" w:cs="Times New Roman"/>
          <w:spacing w:val="-3"/>
          <w:sz w:val="24"/>
          <w:szCs w:val="24"/>
          <w:lang w:eastAsia="bg-BG"/>
        </w:rPr>
        <w:t xml:space="preserve">общинска </w:t>
      </w:r>
      <w:r w:rsidRPr="001E35FF">
        <w:rPr>
          <w:rFonts w:ascii="Times New Roman" w:eastAsia="Calibri" w:hAnsi="Times New Roman" w:cs="Times New Roman"/>
          <w:sz w:val="24"/>
          <w:szCs w:val="24"/>
          <w:lang w:eastAsia="bg-BG"/>
        </w:rPr>
        <w:t xml:space="preserve">програма за </w:t>
      </w:r>
      <w:r w:rsidRPr="001E35FF">
        <w:rPr>
          <w:rFonts w:ascii="Times New Roman" w:eastAsia="Calibri" w:hAnsi="Times New Roman" w:cs="Times New Roman"/>
          <w:spacing w:val="-3"/>
          <w:sz w:val="24"/>
          <w:szCs w:val="24"/>
          <w:lang w:eastAsia="bg-BG"/>
        </w:rPr>
        <w:t xml:space="preserve">енергийна ефективност, </w:t>
      </w:r>
      <w:r w:rsidRPr="001E35FF">
        <w:rPr>
          <w:rFonts w:ascii="Times New Roman" w:eastAsia="Calibri" w:hAnsi="Times New Roman" w:cs="Times New Roman"/>
          <w:sz w:val="24"/>
          <w:szCs w:val="24"/>
          <w:lang w:eastAsia="bg-BG"/>
        </w:rPr>
        <w:t xml:space="preserve">както и на </w:t>
      </w:r>
      <w:r w:rsidRPr="001E35FF">
        <w:rPr>
          <w:rFonts w:ascii="Times New Roman" w:eastAsia="Calibri" w:hAnsi="Times New Roman" w:cs="Times New Roman"/>
          <w:spacing w:val="-2"/>
          <w:sz w:val="24"/>
          <w:szCs w:val="24"/>
          <w:lang w:eastAsia="bg-BG"/>
        </w:rPr>
        <w:t xml:space="preserve">резултатите </w:t>
      </w:r>
      <w:r w:rsidRPr="001E35FF">
        <w:rPr>
          <w:rFonts w:ascii="Times New Roman" w:eastAsia="Calibri" w:hAnsi="Times New Roman" w:cs="Times New Roman"/>
          <w:sz w:val="24"/>
          <w:szCs w:val="24"/>
          <w:lang w:eastAsia="bg-BG"/>
        </w:rPr>
        <w:t xml:space="preserve">от </w:t>
      </w:r>
      <w:r w:rsidRPr="001E35FF">
        <w:rPr>
          <w:rFonts w:ascii="Times New Roman" w:eastAsia="Calibri" w:hAnsi="Times New Roman" w:cs="Times New Roman"/>
          <w:spacing w:val="-3"/>
          <w:sz w:val="24"/>
          <w:szCs w:val="24"/>
          <w:lang w:eastAsia="bg-BG"/>
        </w:rPr>
        <w:t>осъществените</w:t>
      </w:r>
      <w:r w:rsidRPr="001E35FF">
        <w:rPr>
          <w:rFonts w:ascii="Times New Roman" w:eastAsia="Calibri" w:hAnsi="Times New Roman" w:cs="Times New Roman"/>
          <w:spacing w:val="-37"/>
          <w:sz w:val="24"/>
          <w:szCs w:val="24"/>
          <w:lang w:eastAsia="bg-BG"/>
        </w:rPr>
        <w:t xml:space="preserve"> </w:t>
      </w:r>
      <w:r w:rsidRPr="001E35FF">
        <w:rPr>
          <w:rFonts w:ascii="Times New Roman" w:eastAsia="Calibri" w:hAnsi="Times New Roman" w:cs="Times New Roman"/>
          <w:spacing w:val="-2"/>
          <w:sz w:val="24"/>
          <w:szCs w:val="24"/>
          <w:lang w:eastAsia="bg-BG"/>
        </w:rPr>
        <w:t>мерки.</w:t>
      </w:r>
    </w:p>
    <w:p w:rsidR="001E35FF" w:rsidRPr="001E35FF" w:rsidRDefault="001E35FF" w:rsidP="001E35FF">
      <w:pPr>
        <w:widowControl w:val="0"/>
        <w:autoSpaceDE w:val="0"/>
        <w:autoSpaceDN w:val="0"/>
        <w:spacing w:before="121" w:after="0" w:line="240" w:lineRule="auto"/>
        <w:ind w:right="406"/>
        <w:jc w:val="both"/>
        <w:rPr>
          <w:rFonts w:ascii="Times New Roman" w:eastAsia="Calibri" w:hAnsi="Times New Roman" w:cs="Times New Roman"/>
          <w:sz w:val="24"/>
          <w:szCs w:val="24"/>
          <w:lang w:eastAsia="bg-BG"/>
        </w:rPr>
      </w:pPr>
      <w:r w:rsidRPr="001E35FF">
        <w:rPr>
          <w:rFonts w:ascii="Times New Roman" w:eastAsia="Calibri" w:hAnsi="Times New Roman" w:cs="Times New Roman"/>
          <w:spacing w:val="-3"/>
          <w:sz w:val="24"/>
          <w:szCs w:val="24"/>
          <w:lang w:eastAsia="bg-BG"/>
        </w:rPr>
        <w:t xml:space="preserve">Оценката може </w:t>
      </w:r>
      <w:r w:rsidRPr="001E35FF">
        <w:rPr>
          <w:rFonts w:ascii="Times New Roman" w:eastAsia="Calibri" w:hAnsi="Times New Roman" w:cs="Times New Roman"/>
          <w:sz w:val="24"/>
          <w:szCs w:val="24"/>
          <w:lang w:eastAsia="bg-BG"/>
        </w:rPr>
        <w:t xml:space="preserve">да се осъществява от </w:t>
      </w:r>
      <w:r w:rsidRPr="001E35FF">
        <w:rPr>
          <w:rFonts w:ascii="Times New Roman" w:eastAsia="Calibri" w:hAnsi="Times New Roman" w:cs="Times New Roman"/>
          <w:spacing w:val="-3"/>
          <w:sz w:val="24"/>
          <w:szCs w:val="24"/>
          <w:lang w:eastAsia="bg-BG"/>
        </w:rPr>
        <w:t xml:space="preserve">експертите </w:t>
      </w:r>
      <w:r w:rsidRPr="001E35FF">
        <w:rPr>
          <w:rFonts w:ascii="Times New Roman" w:eastAsia="Calibri" w:hAnsi="Times New Roman" w:cs="Times New Roman"/>
          <w:sz w:val="24"/>
          <w:szCs w:val="24"/>
          <w:lang w:eastAsia="bg-BG"/>
        </w:rPr>
        <w:t xml:space="preserve">на </w:t>
      </w:r>
      <w:r w:rsidRPr="001E35FF">
        <w:rPr>
          <w:rFonts w:ascii="Times New Roman" w:eastAsia="Calibri" w:hAnsi="Times New Roman" w:cs="Times New Roman"/>
          <w:spacing w:val="-3"/>
          <w:sz w:val="24"/>
          <w:szCs w:val="24"/>
          <w:lang w:eastAsia="bg-BG"/>
        </w:rPr>
        <w:t xml:space="preserve">общинската администрация, </w:t>
      </w:r>
      <w:r w:rsidRPr="001E35FF">
        <w:rPr>
          <w:rFonts w:ascii="Times New Roman" w:eastAsia="Calibri" w:hAnsi="Times New Roman" w:cs="Times New Roman"/>
          <w:sz w:val="24"/>
          <w:szCs w:val="24"/>
          <w:lang w:eastAsia="bg-BG"/>
        </w:rPr>
        <w:t xml:space="preserve">но е възможно тя да се </w:t>
      </w:r>
      <w:r w:rsidRPr="001E35FF">
        <w:rPr>
          <w:rFonts w:ascii="Times New Roman" w:eastAsia="Calibri" w:hAnsi="Times New Roman" w:cs="Times New Roman"/>
          <w:spacing w:val="-3"/>
          <w:sz w:val="24"/>
          <w:szCs w:val="24"/>
          <w:lang w:eastAsia="bg-BG"/>
        </w:rPr>
        <w:t xml:space="preserve">извършва </w:t>
      </w:r>
      <w:r w:rsidRPr="001E35FF">
        <w:rPr>
          <w:rFonts w:ascii="Times New Roman" w:eastAsia="Calibri" w:hAnsi="Times New Roman" w:cs="Times New Roman"/>
          <w:sz w:val="24"/>
          <w:szCs w:val="24"/>
          <w:lang w:eastAsia="bg-BG"/>
        </w:rPr>
        <w:t xml:space="preserve">от </w:t>
      </w:r>
      <w:r w:rsidRPr="001E35FF">
        <w:rPr>
          <w:rFonts w:ascii="Times New Roman" w:eastAsia="Calibri" w:hAnsi="Times New Roman" w:cs="Times New Roman"/>
          <w:spacing w:val="-3"/>
          <w:sz w:val="24"/>
          <w:szCs w:val="24"/>
          <w:lang w:eastAsia="bg-BG"/>
        </w:rPr>
        <w:t>независим експерт.</w:t>
      </w:r>
    </w:p>
    <w:p w:rsidR="001E35FF" w:rsidRPr="001E35FF" w:rsidRDefault="001E35FF" w:rsidP="001E35FF">
      <w:pPr>
        <w:widowControl w:val="0"/>
        <w:autoSpaceDE w:val="0"/>
        <w:autoSpaceDN w:val="0"/>
        <w:spacing w:before="120" w:after="0" w:line="240" w:lineRule="auto"/>
        <w:ind w:right="409"/>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Наблюдението и оценката трябва да проследяват не само използването на финансовия и ресурсен потенциал, но активно да отчитат настъпващите промени, в резултат на интервенциите.</w:t>
      </w:r>
    </w:p>
    <w:p w:rsidR="001E35FF" w:rsidRPr="001E35FF" w:rsidRDefault="001E35FF" w:rsidP="001E35FF">
      <w:pPr>
        <w:widowControl w:val="0"/>
        <w:autoSpaceDE w:val="0"/>
        <w:autoSpaceDN w:val="0"/>
        <w:spacing w:before="120" w:after="0" w:line="240" w:lineRule="auto"/>
        <w:ind w:right="415"/>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Оптималното осъществяване на дейностите по наблюдение и оценка на изпълнените или нереализирани цели от настоящата програма, ще позволи до голяма степен да се води успешна областна политика по енергийна ефективност.</w:t>
      </w:r>
    </w:p>
    <w:p w:rsidR="001E35FF" w:rsidRPr="001E35FF" w:rsidRDefault="001E35FF" w:rsidP="001E35FF">
      <w:pPr>
        <w:widowControl w:val="0"/>
        <w:autoSpaceDE w:val="0"/>
        <w:autoSpaceDN w:val="0"/>
        <w:spacing w:before="5" w:after="0" w:line="240" w:lineRule="auto"/>
        <w:rPr>
          <w:rFonts w:ascii="Times New Roman" w:eastAsia="Calibri" w:hAnsi="Times New Roman" w:cs="Times New Roman"/>
          <w:sz w:val="20"/>
          <w:szCs w:val="24"/>
          <w:lang w:eastAsia="bg-BG"/>
        </w:rPr>
      </w:pPr>
    </w:p>
    <w:p w:rsidR="001E35FF" w:rsidRPr="001E35FF" w:rsidRDefault="001E35FF" w:rsidP="001E35FF">
      <w:pPr>
        <w:widowControl w:val="0"/>
        <w:numPr>
          <w:ilvl w:val="0"/>
          <w:numId w:val="4"/>
        </w:numPr>
        <w:tabs>
          <w:tab w:val="left" w:pos="1235"/>
        </w:tabs>
        <w:autoSpaceDE w:val="0"/>
        <w:autoSpaceDN w:val="0"/>
        <w:spacing w:before="1" w:after="0" w:line="240" w:lineRule="auto"/>
        <w:ind w:left="1234" w:hanging="351"/>
        <w:outlineLvl w:val="1"/>
        <w:rPr>
          <w:rFonts w:ascii="Times New Roman" w:eastAsia="Calibri" w:hAnsi="Times New Roman" w:cs="Times New Roman"/>
          <w:b/>
          <w:bCs/>
          <w:sz w:val="24"/>
          <w:szCs w:val="24"/>
          <w:lang w:eastAsia="bg-BG"/>
        </w:rPr>
      </w:pPr>
      <w:r w:rsidRPr="001E35FF">
        <w:rPr>
          <w:rFonts w:ascii="Times New Roman" w:eastAsia="Calibri" w:hAnsi="Times New Roman" w:cs="Times New Roman"/>
          <w:b/>
          <w:bCs/>
          <w:sz w:val="24"/>
          <w:szCs w:val="24"/>
          <w:lang w:eastAsia="bg-BG"/>
        </w:rPr>
        <w:t>ОТЧЕТ НА</w:t>
      </w:r>
      <w:r w:rsidRPr="001E35FF">
        <w:rPr>
          <w:rFonts w:ascii="Times New Roman" w:eastAsia="Calibri" w:hAnsi="Times New Roman" w:cs="Times New Roman"/>
          <w:b/>
          <w:bCs/>
          <w:spacing w:val="-12"/>
          <w:sz w:val="24"/>
          <w:szCs w:val="24"/>
          <w:lang w:eastAsia="bg-BG"/>
        </w:rPr>
        <w:t xml:space="preserve"> </w:t>
      </w:r>
      <w:r w:rsidRPr="001E35FF">
        <w:rPr>
          <w:rFonts w:ascii="Times New Roman" w:eastAsia="Calibri" w:hAnsi="Times New Roman" w:cs="Times New Roman"/>
          <w:b/>
          <w:bCs/>
          <w:sz w:val="24"/>
          <w:szCs w:val="24"/>
          <w:lang w:eastAsia="bg-BG"/>
        </w:rPr>
        <w:t>ИЗПЪЛНЕНИЕТО</w:t>
      </w:r>
    </w:p>
    <w:p w:rsidR="001E35FF" w:rsidRPr="001E35FF" w:rsidRDefault="001E35FF" w:rsidP="001E35FF">
      <w:pPr>
        <w:widowControl w:val="0"/>
        <w:autoSpaceDE w:val="0"/>
        <w:autoSpaceDN w:val="0"/>
        <w:spacing w:before="5" w:after="0" w:line="240" w:lineRule="auto"/>
        <w:rPr>
          <w:rFonts w:ascii="Times New Roman" w:eastAsia="Calibri" w:hAnsi="Times New Roman" w:cs="Times New Roman"/>
          <w:b/>
          <w:sz w:val="20"/>
          <w:szCs w:val="24"/>
          <w:lang w:eastAsia="bg-BG"/>
        </w:rPr>
      </w:pPr>
    </w:p>
    <w:p w:rsidR="001E35FF" w:rsidRPr="001E35FF" w:rsidRDefault="001E35FF" w:rsidP="001E35FF">
      <w:pPr>
        <w:widowControl w:val="0"/>
        <w:autoSpaceDE w:val="0"/>
        <w:autoSpaceDN w:val="0"/>
        <w:spacing w:after="0" w:line="240" w:lineRule="auto"/>
        <w:ind w:right="293"/>
        <w:jc w:val="both"/>
        <w:rPr>
          <w:rFonts w:ascii="Times New Roman" w:eastAsia="Calibri" w:hAnsi="Times New Roman" w:cs="Times New Roman"/>
          <w:sz w:val="24"/>
          <w:szCs w:val="24"/>
          <w:lang w:eastAsia="bg-BG"/>
        </w:rPr>
      </w:pPr>
      <w:r w:rsidRPr="001E35FF">
        <w:rPr>
          <w:rFonts w:ascii="Times New Roman" w:eastAsia="Calibri" w:hAnsi="Times New Roman" w:cs="Times New Roman"/>
          <w:sz w:val="24"/>
          <w:szCs w:val="24"/>
          <w:lang w:eastAsia="bg-BG"/>
        </w:rPr>
        <w:t>В съответствие с чл. 12, ал.5 от Закона за енергийна ефективност органите на държавната власт и органите на местното самоуправление ежегодно изпращат отчет до изпълнителният директор на Агенцията за устойчиво енергийно развитие.</w:t>
      </w: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26"/>
          <w:szCs w:val="24"/>
          <w:lang w:eastAsia="bg-BG"/>
        </w:rPr>
      </w:pPr>
    </w:p>
    <w:p w:rsidR="001E35FF" w:rsidRPr="001E35FF" w:rsidRDefault="001E35FF" w:rsidP="001E35FF">
      <w:pPr>
        <w:widowControl w:val="0"/>
        <w:autoSpaceDE w:val="0"/>
        <w:autoSpaceDN w:val="0"/>
        <w:spacing w:after="0" w:line="240" w:lineRule="auto"/>
        <w:rPr>
          <w:rFonts w:ascii="Times New Roman" w:eastAsia="Calibri" w:hAnsi="Times New Roman" w:cs="Times New Roman"/>
          <w:sz w:val="37"/>
          <w:szCs w:val="24"/>
          <w:lang w:eastAsia="bg-BG"/>
        </w:rPr>
      </w:pPr>
    </w:p>
    <w:p w:rsidR="0056007A" w:rsidRDefault="001A61C1">
      <w:r>
        <w:t xml:space="preserve">Приета с Решение № ………. </w:t>
      </w:r>
      <w:r w:rsidR="00096229">
        <w:t>о</w:t>
      </w:r>
      <w:bookmarkStart w:id="0" w:name="_GoBack"/>
      <w:bookmarkEnd w:id="0"/>
      <w:r>
        <w:t xml:space="preserve">т …………………. Общински съвет – Никопол </w:t>
      </w:r>
    </w:p>
    <w:sectPr w:rsidR="0056007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DA" w:rsidRDefault="00100ADA" w:rsidP="00874D81">
      <w:pPr>
        <w:spacing w:after="0" w:line="240" w:lineRule="auto"/>
      </w:pPr>
      <w:r>
        <w:separator/>
      </w:r>
    </w:p>
  </w:endnote>
  <w:endnote w:type="continuationSeparator" w:id="0">
    <w:p w:rsidR="00100ADA" w:rsidRDefault="00100ADA" w:rsidP="0087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FF" w:rsidRDefault="001E35FF">
    <w:pPr>
      <w:pStyle w:val="a7"/>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808990</wp:posOffset>
              </wp:positionH>
              <wp:positionV relativeFrom="page">
                <wp:posOffset>6816725</wp:posOffset>
              </wp:positionV>
              <wp:extent cx="9002395" cy="0"/>
              <wp:effectExtent l="8890" t="6350" r="8890" b="12700"/>
              <wp:wrapNone/>
              <wp:docPr id="37" name="Право съединение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23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pt,536.75pt" to="772.55pt,5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" strokeweight=".48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FF" w:rsidRDefault="001E35FF">
    <w:pPr>
      <w:pStyle w:val="a7"/>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6509385</wp:posOffset>
              </wp:positionH>
              <wp:positionV relativeFrom="page">
                <wp:posOffset>10086340</wp:posOffset>
              </wp:positionV>
              <wp:extent cx="179070" cy="165735"/>
              <wp:effectExtent l="3810" t="0" r="0" b="0"/>
              <wp:wrapNone/>
              <wp:docPr id="36" name="Текстово 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5FF" w:rsidRDefault="001E35FF">
                          <w:pPr>
                            <w:spacing w:before="10"/>
                            <w:rPr>
                              <w:sz w:val="20"/>
                            </w:rPr>
                          </w:pPr>
                          <w:r>
                            <w:rPr>
                              <w:sz w:val="20"/>
                            </w:rPr>
                            <w:fldChar w:fldCharType="begin"/>
                          </w:r>
                          <w:r>
                            <w:rPr>
                              <w:sz w:val="20"/>
                            </w:rPr>
                            <w:instrText xml:space="preserve"> PAGE </w:instrText>
                          </w:r>
                          <w:r>
                            <w:rPr>
                              <w:sz w:val="20"/>
                            </w:rPr>
                            <w:fldChar w:fldCharType="separate"/>
                          </w:r>
                          <w:r w:rsidR="00096229">
                            <w:rPr>
                              <w:noProof/>
                              <w:sz w:val="20"/>
                            </w:rPr>
                            <w:t>15</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36" o:spid="_x0000_s1026" type="#_x0000_t202" style="position:absolute;margin-left:512.55pt;margin-top:794.2pt;width:14.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" filled="f" stroked="f">
              <v:textbox inset="0,0,0,0">
                <w:txbxContent>
                  <w:p w:rsidR="001E35FF" w:rsidRDefault="001E35FF">
                    <w:pPr>
                      <w:spacing w:before="10"/>
                      <w:rPr>
                        <w:sz w:val="20"/>
                      </w:rPr>
                    </w:pPr>
                    <w:r>
                      <w:rPr>
                        <w:sz w:val="20"/>
                      </w:rPr>
                      <w:fldChar w:fldCharType="begin"/>
                    </w:r>
                    <w:r>
                      <w:rPr>
                        <w:sz w:val="20"/>
                      </w:rPr>
                      <w:instrText xml:space="preserve"> PAGE </w:instrText>
                    </w:r>
                    <w:r>
                      <w:rPr>
                        <w:sz w:val="20"/>
                      </w:rPr>
                      <w:fldChar w:fldCharType="separate"/>
                    </w:r>
                    <w:r w:rsidR="00096229">
                      <w:rPr>
                        <w:noProof/>
                        <w:sz w:val="20"/>
                      </w:rPr>
                      <w:t>15</w:t>
                    </w:r>
                    <w:r>
                      <w:rPr>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97870"/>
      <w:docPartObj>
        <w:docPartGallery w:val="Page Numbers (Bottom of Page)"/>
        <w:docPartUnique/>
      </w:docPartObj>
    </w:sdtPr>
    <w:sdtEndPr/>
    <w:sdtContent>
      <w:p w:rsidR="00874D81" w:rsidRDefault="00874D81">
        <w:pPr>
          <w:pStyle w:val="a5"/>
          <w:jc w:val="right"/>
        </w:pPr>
        <w:r>
          <w:fldChar w:fldCharType="begin"/>
        </w:r>
        <w:r>
          <w:instrText>PAGE   \* MERGEFORMAT</w:instrText>
        </w:r>
        <w:r>
          <w:fldChar w:fldCharType="separate"/>
        </w:r>
        <w:r w:rsidR="00096229">
          <w:rPr>
            <w:noProof/>
          </w:rPr>
          <w:t>16</w:t>
        </w:r>
        <w:r>
          <w:fldChar w:fldCharType="end"/>
        </w:r>
      </w:p>
    </w:sdtContent>
  </w:sdt>
  <w:p w:rsidR="00874D81" w:rsidRDefault="00874D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DA" w:rsidRDefault="00100ADA" w:rsidP="00874D81">
      <w:pPr>
        <w:spacing w:after="0" w:line="240" w:lineRule="auto"/>
      </w:pPr>
      <w:r>
        <w:separator/>
      </w:r>
    </w:p>
  </w:footnote>
  <w:footnote w:type="continuationSeparator" w:id="0">
    <w:p w:rsidR="00100ADA" w:rsidRDefault="00100ADA" w:rsidP="00874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276"/>
    <w:multiLevelType w:val="hybridMultilevel"/>
    <w:tmpl w:val="FFFFFFFF"/>
    <w:lvl w:ilvl="0" w:tplc="E43091D6">
      <w:numFmt w:val="bullet"/>
      <w:lvlText w:val="♦"/>
      <w:lvlJc w:val="left"/>
      <w:pPr>
        <w:ind w:left="1315" w:hanging="336"/>
      </w:pPr>
      <w:rPr>
        <w:rFonts w:ascii="Times New Roman" w:eastAsia="Times New Roman" w:hAnsi="Times New Roman" w:hint="default"/>
        <w:spacing w:val="-3"/>
        <w:w w:val="100"/>
        <w:sz w:val="24"/>
      </w:rPr>
    </w:lvl>
    <w:lvl w:ilvl="1" w:tplc="2376EFF4">
      <w:numFmt w:val="bullet"/>
      <w:lvlText w:val="•"/>
      <w:lvlJc w:val="left"/>
      <w:pPr>
        <w:ind w:left="2140" w:hanging="336"/>
      </w:pPr>
      <w:rPr>
        <w:rFonts w:hint="default"/>
      </w:rPr>
    </w:lvl>
    <w:lvl w:ilvl="2" w:tplc="1CE2807E">
      <w:numFmt w:val="bullet"/>
      <w:lvlText w:val="•"/>
      <w:lvlJc w:val="left"/>
      <w:pPr>
        <w:ind w:left="2961" w:hanging="336"/>
      </w:pPr>
      <w:rPr>
        <w:rFonts w:hint="default"/>
      </w:rPr>
    </w:lvl>
    <w:lvl w:ilvl="3" w:tplc="002CE530">
      <w:numFmt w:val="bullet"/>
      <w:lvlText w:val="•"/>
      <w:lvlJc w:val="left"/>
      <w:pPr>
        <w:ind w:left="3781" w:hanging="336"/>
      </w:pPr>
      <w:rPr>
        <w:rFonts w:hint="default"/>
      </w:rPr>
    </w:lvl>
    <w:lvl w:ilvl="4" w:tplc="DFEE4296">
      <w:numFmt w:val="bullet"/>
      <w:lvlText w:val="•"/>
      <w:lvlJc w:val="left"/>
      <w:pPr>
        <w:ind w:left="4602" w:hanging="336"/>
      </w:pPr>
      <w:rPr>
        <w:rFonts w:hint="default"/>
      </w:rPr>
    </w:lvl>
    <w:lvl w:ilvl="5" w:tplc="F7FC1B88">
      <w:numFmt w:val="bullet"/>
      <w:lvlText w:val="•"/>
      <w:lvlJc w:val="left"/>
      <w:pPr>
        <w:ind w:left="5423" w:hanging="336"/>
      </w:pPr>
      <w:rPr>
        <w:rFonts w:hint="default"/>
      </w:rPr>
    </w:lvl>
    <w:lvl w:ilvl="6" w:tplc="A6DA9B50">
      <w:numFmt w:val="bullet"/>
      <w:lvlText w:val="•"/>
      <w:lvlJc w:val="left"/>
      <w:pPr>
        <w:ind w:left="6243" w:hanging="336"/>
      </w:pPr>
      <w:rPr>
        <w:rFonts w:hint="default"/>
      </w:rPr>
    </w:lvl>
    <w:lvl w:ilvl="7" w:tplc="C6181116">
      <w:numFmt w:val="bullet"/>
      <w:lvlText w:val="•"/>
      <w:lvlJc w:val="left"/>
      <w:pPr>
        <w:ind w:left="7064" w:hanging="336"/>
      </w:pPr>
      <w:rPr>
        <w:rFonts w:hint="default"/>
      </w:rPr>
    </w:lvl>
    <w:lvl w:ilvl="8" w:tplc="F70AF994">
      <w:numFmt w:val="bullet"/>
      <w:lvlText w:val="•"/>
      <w:lvlJc w:val="left"/>
      <w:pPr>
        <w:ind w:left="7885" w:hanging="336"/>
      </w:pPr>
      <w:rPr>
        <w:rFonts w:hint="default"/>
      </w:rPr>
    </w:lvl>
  </w:abstractNum>
  <w:abstractNum w:abstractNumId="1">
    <w:nsid w:val="123D55E9"/>
    <w:multiLevelType w:val="hybridMultilevel"/>
    <w:tmpl w:val="FFFFFFFF"/>
    <w:lvl w:ilvl="0" w:tplc="3636323A">
      <w:start w:val="2"/>
      <w:numFmt w:val="decimal"/>
      <w:lvlText w:val="%1."/>
      <w:lvlJc w:val="left"/>
      <w:pPr>
        <w:ind w:left="1291" w:hanging="339"/>
      </w:pPr>
      <w:rPr>
        <w:rFonts w:ascii="Times New Roman" w:eastAsia="Times New Roman" w:hAnsi="Times New Roman" w:cs="Times New Roman" w:hint="default"/>
        <w:b/>
        <w:bCs/>
        <w:spacing w:val="-22"/>
        <w:w w:val="100"/>
        <w:sz w:val="24"/>
        <w:szCs w:val="24"/>
      </w:rPr>
    </w:lvl>
    <w:lvl w:ilvl="1" w:tplc="2BD60F86">
      <w:numFmt w:val="bullet"/>
      <w:lvlText w:val="•"/>
      <w:lvlJc w:val="left"/>
      <w:pPr>
        <w:ind w:left="2122" w:hanging="339"/>
      </w:pPr>
      <w:rPr>
        <w:rFonts w:hint="default"/>
      </w:rPr>
    </w:lvl>
    <w:lvl w:ilvl="2" w:tplc="EDC679A6">
      <w:numFmt w:val="bullet"/>
      <w:lvlText w:val="•"/>
      <w:lvlJc w:val="left"/>
      <w:pPr>
        <w:ind w:left="2945" w:hanging="339"/>
      </w:pPr>
      <w:rPr>
        <w:rFonts w:hint="default"/>
      </w:rPr>
    </w:lvl>
    <w:lvl w:ilvl="3" w:tplc="7C94BB8A">
      <w:numFmt w:val="bullet"/>
      <w:lvlText w:val="•"/>
      <w:lvlJc w:val="left"/>
      <w:pPr>
        <w:ind w:left="3767" w:hanging="339"/>
      </w:pPr>
      <w:rPr>
        <w:rFonts w:hint="default"/>
      </w:rPr>
    </w:lvl>
    <w:lvl w:ilvl="4" w:tplc="2AE01EA0">
      <w:numFmt w:val="bullet"/>
      <w:lvlText w:val="•"/>
      <w:lvlJc w:val="left"/>
      <w:pPr>
        <w:ind w:left="4590" w:hanging="339"/>
      </w:pPr>
      <w:rPr>
        <w:rFonts w:hint="default"/>
      </w:rPr>
    </w:lvl>
    <w:lvl w:ilvl="5" w:tplc="49C0ABC4">
      <w:numFmt w:val="bullet"/>
      <w:lvlText w:val="•"/>
      <w:lvlJc w:val="left"/>
      <w:pPr>
        <w:ind w:left="5413" w:hanging="339"/>
      </w:pPr>
      <w:rPr>
        <w:rFonts w:hint="default"/>
      </w:rPr>
    </w:lvl>
    <w:lvl w:ilvl="6" w:tplc="11009D6E">
      <w:numFmt w:val="bullet"/>
      <w:lvlText w:val="•"/>
      <w:lvlJc w:val="left"/>
      <w:pPr>
        <w:ind w:left="6235" w:hanging="339"/>
      </w:pPr>
      <w:rPr>
        <w:rFonts w:hint="default"/>
      </w:rPr>
    </w:lvl>
    <w:lvl w:ilvl="7" w:tplc="EA56730E">
      <w:numFmt w:val="bullet"/>
      <w:lvlText w:val="•"/>
      <w:lvlJc w:val="left"/>
      <w:pPr>
        <w:ind w:left="7058" w:hanging="339"/>
      </w:pPr>
      <w:rPr>
        <w:rFonts w:hint="default"/>
      </w:rPr>
    </w:lvl>
    <w:lvl w:ilvl="8" w:tplc="477233BC">
      <w:numFmt w:val="bullet"/>
      <w:lvlText w:val="•"/>
      <w:lvlJc w:val="left"/>
      <w:pPr>
        <w:ind w:left="7881" w:hanging="339"/>
      </w:pPr>
      <w:rPr>
        <w:rFonts w:hint="default"/>
      </w:rPr>
    </w:lvl>
  </w:abstractNum>
  <w:abstractNum w:abstractNumId="2">
    <w:nsid w:val="1FF82A1F"/>
    <w:multiLevelType w:val="hybridMultilevel"/>
    <w:tmpl w:val="FFFFFFFF"/>
    <w:lvl w:ilvl="0" w:tplc="538208BE">
      <w:numFmt w:val="bullet"/>
      <w:lvlText w:val="-"/>
      <w:lvlJc w:val="left"/>
      <w:pPr>
        <w:ind w:left="936" w:hanging="360"/>
      </w:pPr>
      <w:rPr>
        <w:rFonts w:hint="default"/>
        <w:spacing w:val="-4"/>
        <w:w w:val="99"/>
      </w:rPr>
    </w:lvl>
    <w:lvl w:ilvl="1" w:tplc="AC24825A">
      <w:numFmt w:val="bullet"/>
      <w:lvlText w:val=""/>
      <w:lvlJc w:val="left"/>
      <w:pPr>
        <w:ind w:left="1296" w:hanging="360"/>
      </w:pPr>
      <w:rPr>
        <w:rFonts w:ascii="Wingdings" w:eastAsia="Times New Roman" w:hAnsi="Wingdings" w:hint="default"/>
        <w:b/>
        <w:w w:val="100"/>
        <w:sz w:val="22"/>
      </w:rPr>
    </w:lvl>
    <w:lvl w:ilvl="2" w:tplc="44FCCE44">
      <w:numFmt w:val="bullet"/>
      <w:lvlText w:val="•"/>
      <w:lvlJc w:val="left"/>
      <w:pPr>
        <w:ind w:left="2214" w:hanging="360"/>
      </w:pPr>
      <w:rPr>
        <w:rFonts w:hint="default"/>
      </w:rPr>
    </w:lvl>
    <w:lvl w:ilvl="3" w:tplc="AD7E2E0C">
      <w:numFmt w:val="bullet"/>
      <w:lvlText w:val="•"/>
      <w:lvlJc w:val="left"/>
      <w:pPr>
        <w:ind w:left="3128" w:hanging="360"/>
      </w:pPr>
      <w:rPr>
        <w:rFonts w:hint="default"/>
      </w:rPr>
    </w:lvl>
    <w:lvl w:ilvl="4" w:tplc="FA120E88">
      <w:numFmt w:val="bullet"/>
      <w:lvlText w:val="•"/>
      <w:lvlJc w:val="left"/>
      <w:pPr>
        <w:ind w:left="4042" w:hanging="360"/>
      </w:pPr>
      <w:rPr>
        <w:rFonts w:hint="default"/>
      </w:rPr>
    </w:lvl>
    <w:lvl w:ilvl="5" w:tplc="F5C40960">
      <w:numFmt w:val="bullet"/>
      <w:lvlText w:val="•"/>
      <w:lvlJc w:val="left"/>
      <w:pPr>
        <w:ind w:left="4956" w:hanging="360"/>
      </w:pPr>
      <w:rPr>
        <w:rFonts w:hint="default"/>
      </w:rPr>
    </w:lvl>
    <w:lvl w:ilvl="6" w:tplc="E15074B4">
      <w:numFmt w:val="bullet"/>
      <w:lvlText w:val="•"/>
      <w:lvlJc w:val="left"/>
      <w:pPr>
        <w:ind w:left="5870" w:hanging="360"/>
      </w:pPr>
      <w:rPr>
        <w:rFonts w:hint="default"/>
      </w:rPr>
    </w:lvl>
    <w:lvl w:ilvl="7" w:tplc="AA46D764">
      <w:numFmt w:val="bullet"/>
      <w:lvlText w:val="•"/>
      <w:lvlJc w:val="left"/>
      <w:pPr>
        <w:ind w:left="6784" w:hanging="360"/>
      </w:pPr>
      <w:rPr>
        <w:rFonts w:hint="default"/>
      </w:rPr>
    </w:lvl>
    <w:lvl w:ilvl="8" w:tplc="9E64131E">
      <w:numFmt w:val="bullet"/>
      <w:lvlText w:val="•"/>
      <w:lvlJc w:val="left"/>
      <w:pPr>
        <w:ind w:left="7698" w:hanging="360"/>
      </w:pPr>
      <w:rPr>
        <w:rFonts w:hint="default"/>
      </w:rPr>
    </w:lvl>
  </w:abstractNum>
  <w:abstractNum w:abstractNumId="3">
    <w:nsid w:val="43653FEF"/>
    <w:multiLevelType w:val="hybridMultilevel"/>
    <w:tmpl w:val="FFFFFFFF"/>
    <w:lvl w:ilvl="0" w:tplc="0FBAC964">
      <w:start w:val="7"/>
      <w:numFmt w:val="decimal"/>
      <w:lvlText w:val="%1."/>
      <w:lvlJc w:val="left"/>
      <w:pPr>
        <w:ind w:left="949" w:hanging="240"/>
      </w:pPr>
      <w:rPr>
        <w:rFonts w:ascii="Times New Roman" w:eastAsia="Times New Roman" w:hAnsi="Times New Roman" w:cs="Times New Roman" w:hint="default"/>
        <w:b/>
        <w:bCs/>
        <w:spacing w:val="-2"/>
        <w:w w:val="100"/>
        <w:sz w:val="24"/>
        <w:szCs w:val="24"/>
      </w:rPr>
    </w:lvl>
    <w:lvl w:ilvl="1" w:tplc="79809B4A">
      <w:numFmt w:val="bullet"/>
      <w:lvlText w:val=""/>
      <w:lvlJc w:val="left"/>
      <w:pPr>
        <w:ind w:left="1196" w:hanging="360"/>
      </w:pPr>
      <w:rPr>
        <w:rFonts w:ascii="Wingdings" w:eastAsia="Times New Roman" w:hAnsi="Wingdings" w:hint="default"/>
        <w:w w:val="100"/>
        <w:sz w:val="24"/>
      </w:rPr>
    </w:lvl>
    <w:lvl w:ilvl="2" w:tplc="06D45C30">
      <w:numFmt w:val="bullet"/>
      <w:lvlText w:val="•"/>
      <w:lvlJc w:val="left"/>
      <w:pPr>
        <w:ind w:left="2120" w:hanging="360"/>
      </w:pPr>
      <w:rPr>
        <w:rFonts w:hint="default"/>
      </w:rPr>
    </w:lvl>
    <w:lvl w:ilvl="3" w:tplc="FA0C3770">
      <w:numFmt w:val="bullet"/>
      <w:lvlText w:val="•"/>
      <w:lvlJc w:val="left"/>
      <w:pPr>
        <w:ind w:left="3041" w:hanging="360"/>
      </w:pPr>
      <w:rPr>
        <w:rFonts w:hint="default"/>
      </w:rPr>
    </w:lvl>
    <w:lvl w:ilvl="4" w:tplc="1CBA5A0E">
      <w:numFmt w:val="bullet"/>
      <w:lvlText w:val="•"/>
      <w:lvlJc w:val="left"/>
      <w:pPr>
        <w:ind w:left="3962" w:hanging="360"/>
      </w:pPr>
      <w:rPr>
        <w:rFonts w:hint="default"/>
      </w:rPr>
    </w:lvl>
    <w:lvl w:ilvl="5" w:tplc="20E4361C">
      <w:numFmt w:val="bullet"/>
      <w:lvlText w:val="•"/>
      <w:lvlJc w:val="left"/>
      <w:pPr>
        <w:ind w:left="4882" w:hanging="360"/>
      </w:pPr>
      <w:rPr>
        <w:rFonts w:hint="default"/>
      </w:rPr>
    </w:lvl>
    <w:lvl w:ilvl="6" w:tplc="58EE3AA0">
      <w:numFmt w:val="bullet"/>
      <w:lvlText w:val="•"/>
      <w:lvlJc w:val="left"/>
      <w:pPr>
        <w:ind w:left="5803" w:hanging="360"/>
      </w:pPr>
      <w:rPr>
        <w:rFonts w:hint="default"/>
      </w:rPr>
    </w:lvl>
    <w:lvl w:ilvl="7" w:tplc="85765ECA">
      <w:numFmt w:val="bullet"/>
      <w:lvlText w:val="•"/>
      <w:lvlJc w:val="left"/>
      <w:pPr>
        <w:ind w:left="6724" w:hanging="360"/>
      </w:pPr>
      <w:rPr>
        <w:rFonts w:hint="default"/>
      </w:rPr>
    </w:lvl>
    <w:lvl w:ilvl="8" w:tplc="F0686646">
      <w:numFmt w:val="bullet"/>
      <w:lvlText w:val="•"/>
      <w:lvlJc w:val="left"/>
      <w:pPr>
        <w:ind w:left="7644" w:hanging="360"/>
      </w:pPr>
      <w:rPr>
        <w:rFonts w:hint="default"/>
      </w:rPr>
    </w:lvl>
  </w:abstractNum>
  <w:abstractNum w:abstractNumId="4">
    <w:nsid w:val="4F4D0BD3"/>
    <w:multiLevelType w:val="hybridMultilevel"/>
    <w:tmpl w:val="FFFFFFFF"/>
    <w:lvl w:ilvl="0" w:tplc="94146F0A">
      <w:numFmt w:val="bullet"/>
      <w:lvlText w:val="-"/>
      <w:lvlJc w:val="left"/>
      <w:pPr>
        <w:ind w:left="1376" w:hanging="552"/>
      </w:pPr>
      <w:rPr>
        <w:rFonts w:ascii="Times New Roman" w:eastAsia="Times New Roman" w:hAnsi="Times New Roman" w:hint="default"/>
        <w:spacing w:val="-2"/>
        <w:w w:val="99"/>
        <w:sz w:val="24"/>
      </w:rPr>
    </w:lvl>
    <w:lvl w:ilvl="1" w:tplc="6882E41A">
      <w:numFmt w:val="bullet"/>
      <w:lvlText w:val="•"/>
      <w:lvlJc w:val="left"/>
      <w:pPr>
        <w:ind w:left="2190" w:hanging="552"/>
      </w:pPr>
      <w:rPr>
        <w:rFonts w:hint="default"/>
      </w:rPr>
    </w:lvl>
    <w:lvl w:ilvl="2" w:tplc="4E3CD138">
      <w:numFmt w:val="bullet"/>
      <w:lvlText w:val="•"/>
      <w:lvlJc w:val="left"/>
      <w:pPr>
        <w:ind w:left="3001" w:hanging="552"/>
      </w:pPr>
      <w:rPr>
        <w:rFonts w:hint="default"/>
      </w:rPr>
    </w:lvl>
    <w:lvl w:ilvl="3" w:tplc="09845C08">
      <w:numFmt w:val="bullet"/>
      <w:lvlText w:val="•"/>
      <w:lvlJc w:val="left"/>
      <w:pPr>
        <w:ind w:left="3811" w:hanging="552"/>
      </w:pPr>
      <w:rPr>
        <w:rFonts w:hint="default"/>
      </w:rPr>
    </w:lvl>
    <w:lvl w:ilvl="4" w:tplc="14AE9A9E">
      <w:numFmt w:val="bullet"/>
      <w:lvlText w:val="•"/>
      <w:lvlJc w:val="left"/>
      <w:pPr>
        <w:ind w:left="4622" w:hanging="552"/>
      </w:pPr>
      <w:rPr>
        <w:rFonts w:hint="default"/>
      </w:rPr>
    </w:lvl>
    <w:lvl w:ilvl="5" w:tplc="2818ADE0">
      <w:numFmt w:val="bullet"/>
      <w:lvlText w:val="•"/>
      <w:lvlJc w:val="left"/>
      <w:pPr>
        <w:ind w:left="5433" w:hanging="552"/>
      </w:pPr>
      <w:rPr>
        <w:rFonts w:hint="default"/>
      </w:rPr>
    </w:lvl>
    <w:lvl w:ilvl="6" w:tplc="DE62D4EA">
      <w:numFmt w:val="bullet"/>
      <w:lvlText w:val="•"/>
      <w:lvlJc w:val="left"/>
      <w:pPr>
        <w:ind w:left="6243" w:hanging="552"/>
      </w:pPr>
      <w:rPr>
        <w:rFonts w:hint="default"/>
      </w:rPr>
    </w:lvl>
    <w:lvl w:ilvl="7" w:tplc="AF2492BA">
      <w:numFmt w:val="bullet"/>
      <w:lvlText w:val="•"/>
      <w:lvlJc w:val="left"/>
      <w:pPr>
        <w:ind w:left="7054" w:hanging="552"/>
      </w:pPr>
      <w:rPr>
        <w:rFonts w:hint="default"/>
      </w:rPr>
    </w:lvl>
    <w:lvl w:ilvl="8" w:tplc="8F7037E6">
      <w:numFmt w:val="bullet"/>
      <w:lvlText w:val="•"/>
      <w:lvlJc w:val="left"/>
      <w:pPr>
        <w:ind w:left="7865" w:hanging="552"/>
      </w:pPr>
      <w:rPr>
        <w:rFonts w:hint="default"/>
      </w:rPr>
    </w:lvl>
  </w:abstractNum>
  <w:abstractNum w:abstractNumId="5">
    <w:nsid w:val="50257470"/>
    <w:multiLevelType w:val="hybridMultilevel"/>
    <w:tmpl w:val="FFFFFFFF"/>
    <w:lvl w:ilvl="0" w:tplc="9C9EEDC8">
      <w:start w:val="1"/>
      <w:numFmt w:val="decimal"/>
      <w:lvlText w:val="%1."/>
      <w:lvlJc w:val="left"/>
      <w:pPr>
        <w:ind w:left="216" w:hanging="370"/>
      </w:pPr>
      <w:rPr>
        <w:rFonts w:ascii="Times New Roman" w:eastAsia="Times New Roman" w:hAnsi="Times New Roman" w:cs="Times New Roman" w:hint="default"/>
        <w:spacing w:val="-4"/>
        <w:w w:val="100"/>
        <w:sz w:val="24"/>
        <w:szCs w:val="24"/>
      </w:rPr>
    </w:lvl>
    <w:lvl w:ilvl="1" w:tplc="B3FC5652">
      <w:numFmt w:val="bullet"/>
      <w:lvlText w:val="•"/>
      <w:lvlJc w:val="left"/>
      <w:pPr>
        <w:ind w:left="1150" w:hanging="370"/>
      </w:pPr>
      <w:rPr>
        <w:rFonts w:hint="default"/>
      </w:rPr>
    </w:lvl>
    <w:lvl w:ilvl="2" w:tplc="D88AE260">
      <w:numFmt w:val="bullet"/>
      <w:lvlText w:val="•"/>
      <w:lvlJc w:val="left"/>
      <w:pPr>
        <w:ind w:left="2081" w:hanging="370"/>
      </w:pPr>
      <w:rPr>
        <w:rFonts w:hint="default"/>
      </w:rPr>
    </w:lvl>
    <w:lvl w:ilvl="3" w:tplc="40EAC6D2">
      <w:numFmt w:val="bullet"/>
      <w:lvlText w:val="•"/>
      <w:lvlJc w:val="left"/>
      <w:pPr>
        <w:ind w:left="3011" w:hanging="370"/>
      </w:pPr>
      <w:rPr>
        <w:rFonts w:hint="default"/>
      </w:rPr>
    </w:lvl>
    <w:lvl w:ilvl="4" w:tplc="1312DF14">
      <w:numFmt w:val="bullet"/>
      <w:lvlText w:val="•"/>
      <w:lvlJc w:val="left"/>
      <w:pPr>
        <w:ind w:left="3942" w:hanging="370"/>
      </w:pPr>
      <w:rPr>
        <w:rFonts w:hint="default"/>
      </w:rPr>
    </w:lvl>
    <w:lvl w:ilvl="5" w:tplc="8896517A">
      <w:numFmt w:val="bullet"/>
      <w:lvlText w:val="•"/>
      <w:lvlJc w:val="left"/>
      <w:pPr>
        <w:ind w:left="4873" w:hanging="370"/>
      </w:pPr>
      <w:rPr>
        <w:rFonts w:hint="default"/>
      </w:rPr>
    </w:lvl>
    <w:lvl w:ilvl="6" w:tplc="337220D2">
      <w:numFmt w:val="bullet"/>
      <w:lvlText w:val="•"/>
      <w:lvlJc w:val="left"/>
      <w:pPr>
        <w:ind w:left="5803" w:hanging="370"/>
      </w:pPr>
      <w:rPr>
        <w:rFonts w:hint="default"/>
      </w:rPr>
    </w:lvl>
    <w:lvl w:ilvl="7" w:tplc="76B44B3E">
      <w:numFmt w:val="bullet"/>
      <w:lvlText w:val="•"/>
      <w:lvlJc w:val="left"/>
      <w:pPr>
        <w:ind w:left="6734" w:hanging="370"/>
      </w:pPr>
      <w:rPr>
        <w:rFonts w:hint="default"/>
      </w:rPr>
    </w:lvl>
    <w:lvl w:ilvl="8" w:tplc="E32215C8">
      <w:numFmt w:val="bullet"/>
      <w:lvlText w:val="•"/>
      <w:lvlJc w:val="left"/>
      <w:pPr>
        <w:ind w:left="7665" w:hanging="370"/>
      </w:pPr>
      <w:rPr>
        <w:rFonts w:hint="default"/>
      </w:rPr>
    </w:lvl>
  </w:abstractNum>
  <w:abstractNum w:abstractNumId="6">
    <w:nsid w:val="525C6D3B"/>
    <w:multiLevelType w:val="multilevel"/>
    <w:tmpl w:val="1536096E"/>
    <w:lvl w:ilvl="0">
      <w:start w:val="5"/>
      <w:numFmt w:val="decimal"/>
      <w:lvlText w:val="%1."/>
      <w:lvlJc w:val="left"/>
      <w:pPr>
        <w:ind w:left="936" w:hanging="257"/>
      </w:pPr>
      <w:rPr>
        <w:rFonts w:ascii="Times New Roman" w:eastAsia="Times New Roman" w:hAnsi="Times New Roman" w:cs="Times New Roman" w:hint="default"/>
        <w:b/>
        <w:bCs/>
        <w:w w:val="100"/>
        <w:sz w:val="24"/>
        <w:szCs w:val="24"/>
      </w:rPr>
    </w:lvl>
    <w:lvl w:ilvl="1">
      <w:start w:val="1"/>
      <w:numFmt w:val="decimal"/>
      <w:lvlText w:val="%1.%2."/>
      <w:lvlJc w:val="left"/>
      <w:pPr>
        <w:ind w:left="1296" w:hanging="420"/>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1476" w:hanging="600"/>
      </w:pPr>
      <w:rPr>
        <w:rFonts w:ascii="Times New Roman" w:eastAsia="Times New Roman" w:hAnsi="Times New Roman" w:cs="Times New Roman" w:hint="default"/>
        <w:b/>
        <w:bCs/>
        <w:spacing w:val="-1"/>
        <w:w w:val="100"/>
        <w:sz w:val="24"/>
        <w:szCs w:val="24"/>
      </w:rPr>
    </w:lvl>
    <w:lvl w:ilvl="3">
      <w:numFmt w:val="bullet"/>
      <w:lvlText w:val="•"/>
      <w:lvlJc w:val="left"/>
      <w:pPr>
        <w:ind w:left="2485" w:hanging="600"/>
      </w:pPr>
      <w:rPr>
        <w:rFonts w:hint="default"/>
      </w:rPr>
    </w:lvl>
    <w:lvl w:ilvl="4">
      <w:numFmt w:val="bullet"/>
      <w:lvlText w:val="•"/>
      <w:lvlJc w:val="left"/>
      <w:pPr>
        <w:ind w:left="3491" w:hanging="600"/>
      </w:pPr>
      <w:rPr>
        <w:rFonts w:hint="default"/>
      </w:rPr>
    </w:lvl>
    <w:lvl w:ilvl="5">
      <w:numFmt w:val="bullet"/>
      <w:lvlText w:val="•"/>
      <w:lvlJc w:val="left"/>
      <w:pPr>
        <w:ind w:left="4497" w:hanging="600"/>
      </w:pPr>
      <w:rPr>
        <w:rFonts w:hint="default"/>
      </w:rPr>
    </w:lvl>
    <w:lvl w:ilvl="6">
      <w:numFmt w:val="bullet"/>
      <w:lvlText w:val="•"/>
      <w:lvlJc w:val="left"/>
      <w:pPr>
        <w:ind w:left="5503" w:hanging="600"/>
      </w:pPr>
      <w:rPr>
        <w:rFonts w:hint="default"/>
      </w:rPr>
    </w:lvl>
    <w:lvl w:ilvl="7">
      <w:numFmt w:val="bullet"/>
      <w:lvlText w:val="•"/>
      <w:lvlJc w:val="left"/>
      <w:pPr>
        <w:ind w:left="6509" w:hanging="600"/>
      </w:pPr>
      <w:rPr>
        <w:rFonts w:hint="default"/>
      </w:rPr>
    </w:lvl>
    <w:lvl w:ilvl="8">
      <w:numFmt w:val="bullet"/>
      <w:lvlText w:val="•"/>
      <w:lvlJc w:val="left"/>
      <w:pPr>
        <w:ind w:left="7514" w:hanging="600"/>
      </w:pPr>
      <w:rPr>
        <w:rFonts w:hint="default"/>
      </w:rPr>
    </w:lvl>
  </w:abstractNum>
  <w:abstractNum w:abstractNumId="7">
    <w:nsid w:val="65761CDD"/>
    <w:multiLevelType w:val="hybridMultilevel"/>
    <w:tmpl w:val="FFFFFFFF"/>
    <w:lvl w:ilvl="0" w:tplc="209A1C56">
      <w:numFmt w:val="bullet"/>
      <w:lvlText w:val=""/>
      <w:lvlJc w:val="left"/>
      <w:pPr>
        <w:ind w:left="116" w:hanging="552"/>
      </w:pPr>
      <w:rPr>
        <w:rFonts w:ascii="Wingdings" w:eastAsia="Times New Roman" w:hAnsi="Wingdings" w:hint="default"/>
        <w:b/>
        <w:w w:val="100"/>
        <w:sz w:val="22"/>
      </w:rPr>
    </w:lvl>
    <w:lvl w:ilvl="1" w:tplc="59381A52">
      <w:numFmt w:val="bullet"/>
      <w:lvlText w:val="•"/>
      <w:lvlJc w:val="left"/>
      <w:pPr>
        <w:ind w:left="1056" w:hanging="552"/>
      </w:pPr>
      <w:rPr>
        <w:rFonts w:hint="default"/>
      </w:rPr>
    </w:lvl>
    <w:lvl w:ilvl="2" w:tplc="15A84AC8">
      <w:numFmt w:val="bullet"/>
      <w:lvlText w:val="•"/>
      <w:lvlJc w:val="left"/>
      <w:pPr>
        <w:ind w:left="1993" w:hanging="552"/>
      </w:pPr>
      <w:rPr>
        <w:rFonts w:hint="default"/>
      </w:rPr>
    </w:lvl>
    <w:lvl w:ilvl="3" w:tplc="571A01B6">
      <w:numFmt w:val="bullet"/>
      <w:lvlText w:val="•"/>
      <w:lvlJc w:val="left"/>
      <w:pPr>
        <w:ind w:left="2929" w:hanging="552"/>
      </w:pPr>
      <w:rPr>
        <w:rFonts w:hint="default"/>
      </w:rPr>
    </w:lvl>
    <w:lvl w:ilvl="4" w:tplc="F102682E">
      <w:numFmt w:val="bullet"/>
      <w:lvlText w:val="•"/>
      <w:lvlJc w:val="left"/>
      <w:pPr>
        <w:ind w:left="3866" w:hanging="552"/>
      </w:pPr>
      <w:rPr>
        <w:rFonts w:hint="default"/>
      </w:rPr>
    </w:lvl>
    <w:lvl w:ilvl="5" w:tplc="2D32267A">
      <w:numFmt w:val="bullet"/>
      <w:lvlText w:val="•"/>
      <w:lvlJc w:val="left"/>
      <w:pPr>
        <w:ind w:left="4803" w:hanging="552"/>
      </w:pPr>
      <w:rPr>
        <w:rFonts w:hint="default"/>
      </w:rPr>
    </w:lvl>
    <w:lvl w:ilvl="6" w:tplc="66D47136">
      <w:numFmt w:val="bullet"/>
      <w:lvlText w:val="•"/>
      <w:lvlJc w:val="left"/>
      <w:pPr>
        <w:ind w:left="5739" w:hanging="552"/>
      </w:pPr>
      <w:rPr>
        <w:rFonts w:hint="default"/>
      </w:rPr>
    </w:lvl>
    <w:lvl w:ilvl="7" w:tplc="8D1E497A">
      <w:numFmt w:val="bullet"/>
      <w:lvlText w:val="•"/>
      <w:lvlJc w:val="left"/>
      <w:pPr>
        <w:ind w:left="6676" w:hanging="552"/>
      </w:pPr>
      <w:rPr>
        <w:rFonts w:hint="default"/>
      </w:rPr>
    </w:lvl>
    <w:lvl w:ilvl="8" w:tplc="5C5A499E">
      <w:numFmt w:val="bullet"/>
      <w:lvlText w:val="•"/>
      <w:lvlJc w:val="left"/>
      <w:pPr>
        <w:ind w:left="7613" w:hanging="552"/>
      </w:pPr>
      <w:rPr>
        <w:rFonts w:hint="default"/>
      </w:rPr>
    </w:lvl>
  </w:abstractNum>
  <w:abstractNum w:abstractNumId="8">
    <w:nsid w:val="6AFF1530"/>
    <w:multiLevelType w:val="multilevel"/>
    <w:tmpl w:val="BD38884A"/>
    <w:lvl w:ilvl="0">
      <w:start w:val="1"/>
      <w:numFmt w:val="decimal"/>
      <w:lvlText w:val="%1."/>
      <w:lvlJc w:val="left"/>
      <w:pPr>
        <w:ind w:left="1140" w:hanging="281"/>
      </w:pPr>
      <w:rPr>
        <w:rFonts w:ascii="Times New Roman" w:eastAsia="Times New Roman" w:hAnsi="Times New Roman" w:cs="Times New Roman" w:hint="default"/>
        <w:spacing w:val="-20"/>
        <w:w w:val="100"/>
        <w:sz w:val="24"/>
        <w:szCs w:val="24"/>
      </w:rPr>
    </w:lvl>
    <w:lvl w:ilvl="1">
      <w:start w:val="3"/>
      <w:numFmt w:val="decimal"/>
      <w:isLgl/>
      <w:lvlText w:val="%1.%2."/>
      <w:lvlJc w:val="left"/>
      <w:pPr>
        <w:ind w:left="1219" w:hanging="36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57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1939" w:hanging="108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299" w:hanging="1440"/>
      </w:pPr>
      <w:rPr>
        <w:rFonts w:hint="default"/>
      </w:rPr>
    </w:lvl>
    <w:lvl w:ilvl="8">
      <w:start w:val="1"/>
      <w:numFmt w:val="decimal"/>
      <w:isLgl/>
      <w:lvlText w:val="%1.%2.%3.%4.%5.%6.%7.%8.%9."/>
      <w:lvlJc w:val="left"/>
      <w:pPr>
        <w:ind w:left="2659" w:hanging="1800"/>
      </w:pPr>
      <w:rPr>
        <w:rFonts w:hint="default"/>
      </w:rPr>
    </w:lvl>
  </w:abstractNum>
  <w:abstractNum w:abstractNumId="9">
    <w:nsid w:val="72B272A3"/>
    <w:multiLevelType w:val="hybridMultilevel"/>
    <w:tmpl w:val="FFFFFFFF"/>
    <w:lvl w:ilvl="0" w:tplc="3D9621E2">
      <w:start w:val="1"/>
      <w:numFmt w:val="decimal"/>
      <w:lvlText w:val="%1."/>
      <w:lvlJc w:val="left"/>
      <w:pPr>
        <w:ind w:left="216" w:hanging="281"/>
      </w:pPr>
      <w:rPr>
        <w:rFonts w:ascii="Times New Roman" w:eastAsia="Times New Roman" w:hAnsi="Times New Roman" w:cs="Times New Roman" w:hint="default"/>
        <w:spacing w:val="-20"/>
        <w:w w:val="100"/>
        <w:sz w:val="24"/>
        <w:szCs w:val="24"/>
      </w:rPr>
    </w:lvl>
    <w:lvl w:ilvl="1" w:tplc="53AAFBEA">
      <w:numFmt w:val="bullet"/>
      <w:lvlText w:val="•"/>
      <w:lvlJc w:val="left"/>
      <w:pPr>
        <w:ind w:left="1150" w:hanging="281"/>
      </w:pPr>
      <w:rPr>
        <w:rFonts w:hint="default"/>
      </w:rPr>
    </w:lvl>
    <w:lvl w:ilvl="2" w:tplc="DE981F56">
      <w:numFmt w:val="bullet"/>
      <w:lvlText w:val="•"/>
      <w:lvlJc w:val="left"/>
      <w:pPr>
        <w:ind w:left="2081" w:hanging="281"/>
      </w:pPr>
      <w:rPr>
        <w:rFonts w:hint="default"/>
      </w:rPr>
    </w:lvl>
    <w:lvl w:ilvl="3" w:tplc="94DA101C">
      <w:numFmt w:val="bullet"/>
      <w:lvlText w:val="•"/>
      <w:lvlJc w:val="left"/>
      <w:pPr>
        <w:ind w:left="3011" w:hanging="281"/>
      </w:pPr>
      <w:rPr>
        <w:rFonts w:hint="default"/>
      </w:rPr>
    </w:lvl>
    <w:lvl w:ilvl="4" w:tplc="3EDE165A">
      <w:numFmt w:val="bullet"/>
      <w:lvlText w:val="•"/>
      <w:lvlJc w:val="left"/>
      <w:pPr>
        <w:ind w:left="3942" w:hanging="281"/>
      </w:pPr>
      <w:rPr>
        <w:rFonts w:hint="default"/>
      </w:rPr>
    </w:lvl>
    <w:lvl w:ilvl="5" w:tplc="BB4AA572">
      <w:numFmt w:val="bullet"/>
      <w:lvlText w:val="•"/>
      <w:lvlJc w:val="left"/>
      <w:pPr>
        <w:ind w:left="4873" w:hanging="281"/>
      </w:pPr>
      <w:rPr>
        <w:rFonts w:hint="default"/>
      </w:rPr>
    </w:lvl>
    <w:lvl w:ilvl="6" w:tplc="746A9E00">
      <w:numFmt w:val="bullet"/>
      <w:lvlText w:val="•"/>
      <w:lvlJc w:val="left"/>
      <w:pPr>
        <w:ind w:left="5803" w:hanging="281"/>
      </w:pPr>
      <w:rPr>
        <w:rFonts w:hint="default"/>
      </w:rPr>
    </w:lvl>
    <w:lvl w:ilvl="7" w:tplc="F6466DB8">
      <w:numFmt w:val="bullet"/>
      <w:lvlText w:val="•"/>
      <w:lvlJc w:val="left"/>
      <w:pPr>
        <w:ind w:left="6734" w:hanging="281"/>
      </w:pPr>
      <w:rPr>
        <w:rFonts w:hint="default"/>
      </w:rPr>
    </w:lvl>
    <w:lvl w:ilvl="8" w:tplc="B6686424">
      <w:numFmt w:val="bullet"/>
      <w:lvlText w:val="•"/>
      <w:lvlJc w:val="left"/>
      <w:pPr>
        <w:ind w:left="7665" w:hanging="281"/>
      </w:pPr>
      <w:rPr>
        <w:rFonts w:hint="default"/>
      </w:rPr>
    </w:lvl>
  </w:abstractNum>
  <w:abstractNum w:abstractNumId="10">
    <w:nsid w:val="7A11318D"/>
    <w:multiLevelType w:val="hybridMultilevel"/>
    <w:tmpl w:val="AD9815B0"/>
    <w:lvl w:ilvl="0" w:tplc="6CD23F28">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3"/>
  </w:num>
  <w:num w:numId="5">
    <w:abstractNumId w:val="0"/>
  </w:num>
  <w:num w:numId="6">
    <w:abstractNumId w:val="2"/>
  </w:num>
  <w:num w:numId="7">
    <w:abstractNumId w:val="6"/>
  </w:num>
  <w:num w:numId="8">
    <w:abstractNumId w:val="5"/>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81"/>
    <w:rsid w:val="00032D57"/>
    <w:rsid w:val="00055AA8"/>
    <w:rsid w:val="00062AB0"/>
    <w:rsid w:val="00092737"/>
    <w:rsid w:val="0009482F"/>
    <w:rsid w:val="00096229"/>
    <w:rsid w:val="00100ADA"/>
    <w:rsid w:val="00182035"/>
    <w:rsid w:val="001A61C1"/>
    <w:rsid w:val="001D2DD9"/>
    <w:rsid w:val="001E19C0"/>
    <w:rsid w:val="001E35FF"/>
    <w:rsid w:val="00254E46"/>
    <w:rsid w:val="003223B2"/>
    <w:rsid w:val="00452850"/>
    <w:rsid w:val="00465859"/>
    <w:rsid w:val="004D5628"/>
    <w:rsid w:val="0056007A"/>
    <w:rsid w:val="006203DC"/>
    <w:rsid w:val="006C4606"/>
    <w:rsid w:val="006E7D17"/>
    <w:rsid w:val="00847636"/>
    <w:rsid w:val="00874D81"/>
    <w:rsid w:val="008E0C55"/>
    <w:rsid w:val="00934EAB"/>
    <w:rsid w:val="009713FD"/>
    <w:rsid w:val="00A1573A"/>
    <w:rsid w:val="00AB57AB"/>
    <w:rsid w:val="00C87C0F"/>
    <w:rsid w:val="00C97176"/>
    <w:rsid w:val="00DB6BEE"/>
    <w:rsid w:val="00E362C4"/>
    <w:rsid w:val="00E63855"/>
    <w:rsid w:val="00F502A0"/>
    <w:rsid w:val="00F94E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81"/>
  </w:style>
  <w:style w:type="paragraph" w:styleId="1">
    <w:name w:val="heading 1"/>
    <w:basedOn w:val="a"/>
    <w:link w:val="10"/>
    <w:qFormat/>
    <w:rsid w:val="001E35FF"/>
    <w:pPr>
      <w:widowControl w:val="0"/>
      <w:autoSpaceDE w:val="0"/>
      <w:autoSpaceDN w:val="0"/>
      <w:spacing w:after="0" w:line="240" w:lineRule="auto"/>
      <w:ind w:right="18"/>
      <w:jc w:val="center"/>
      <w:outlineLvl w:val="0"/>
    </w:pPr>
    <w:rPr>
      <w:rFonts w:ascii="Times New Roman" w:eastAsia="Calibri" w:hAnsi="Times New Roman" w:cs="Times New Roman"/>
      <w:b/>
      <w:bCs/>
      <w:sz w:val="36"/>
      <w:szCs w:val="36"/>
      <w:lang w:eastAsia="bg-BG"/>
    </w:rPr>
  </w:style>
  <w:style w:type="paragraph" w:styleId="2">
    <w:name w:val="heading 2"/>
    <w:basedOn w:val="a"/>
    <w:link w:val="20"/>
    <w:qFormat/>
    <w:rsid w:val="001E35FF"/>
    <w:pPr>
      <w:widowControl w:val="0"/>
      <w:autoSpaceDE w:val="0"/>
      <w:autoSpaceDN w:val="0"/>
      <w:spacing w:after="0" w:line="240" w:lineRule="auto"/>
      <w:ind w:left="1184"/>
      <w:outlineLvl w:val="1"/>
    </w:pPr>
    <w:rPr>
      <w:rFonts w:ascii="Times New Roman" w:eastAsia="Calibri"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D81"/>
    <w:pPr>
      <w:tabs>
        <w:tab w:val="center" w:pos="4536"/>
        <w:tab w:val="right" w:pos="9072"/>
      </w:tabs>
      <w:spacing w:after="0" w:line="240" w:lineRule="auto"/>
    </w:pPr>
  </w:style>
  <w:style w:type="character" w:customStyle="1" w:styleId="a4">
    <w:name w:val="Горен колонтитул Знак"/>
    <w:basedOn w:val="a0"/>
    <w:link w:val="a3"/>
    <w:uiPriority w:val="99"/>
    <w:rsid w:val="00874D81"/>
  </w:style>
  <w:style w:type="paragraph" w:styleId="a5">
    <w:name w:val="footer"/>
    <w:basedOn w:val="a"/>
    <w:link w:val="a6"/>
    <w:uiPriority w:val="99"/>
    <w:unhideWhenUsed/>
    <w:rsid w:val="00874D81"/>
    <w:pPr>
      <w:tabs>
        <w:tab w:val="center" w:pos="4536"/>
        <w:tab w:val="right" w:pos="9072"/>
      </w:tabs>
      <w:spacing w:after="0" w:line="240" w:lineRule="auto"/>
    </w:pPr>
  </w:style>
  <w:style w:type="character" w:customStyle="1" w:styleId="a6">
    <w:name w:val="Долен колонтитул Знак"/>
    <w:basedOn w:val="a0"/>
    <w:link w:val="a5"/>
    <w:uiPriority w:val="99"/>
    <w:rsid w:val="00874D81"/>
  </w:style>
  <w:style w:type="character" w:customStyle="1" w:styleId="10">
    <w:name w:val="Заглавие 1 Знак"/>
    <w:basedOn w:val="a0"/>
    <w:link w:val="1"/>
    <w:rsid w:val="001E35FF"/>
    <w:rPr>
      <w:rFonts w:ascii="Times New Roman" w:eastAsia="Calibri" w:hAnsi="Times New Roman" w:cs="Times New Roman"/>
      <w:b/>
      <w:bCs/>
      <w:sz w:val="36"/>
      <w:szCs w:val="36"/>
      <w:lang w:eastAsia="bg-BG"/>
    </w:rPr>
  </w:style>
  <w:style w:type="character" w:customStyle="1" w:styleId="20">
    <w:name w:val="Заглавие 2 Знак"/>
    <w:basedOn w:val="a0"/>
    <w:link w:val="2"/>
    <w:rsid w:val="001E35FF"/>
    <w:rPr>
      <w:rFonts w:ascii="Times New Roman" w:eastAsia="Calibri" w:hAnsi="Times New Roman" w:cs="Times New Roman"/>
      <w:b/>
      <w:bCs/>
      <w:sz w:val="24"/>
      <w:szCs w:val="24"/>
      <w:lang w:eastAsia="bg-BG"/>
    </w:rPr>
  </w:style>
  <w:style w:type="numbering" w:customStyle="1" w:styleId="11">
    <w:name w:val="Без списък1"/>
    <w:next w:val="a2"/>
    <w:semiHidden/>
    <w:rsid w:val="001E35FF"/>
  </w:style>
  <w:style w:type="paragraph" w:styleId="a7">
    <w:name w:val="Body Text"/>
    <w:basedOn w:val="a"/>
    <w:link w:val="a8"/>
    <w:rsid w:val="001E35FF"/>
    <w:pPr>
      <w:widowControl w:val="0"/>
      <w:autoSpaceDE w:val="0"/>
      <w:autoSpaceDN w:val="0"/>
      <w:spacing w:after="0" w:line="240" w:lineRule="auto"/>
    </w:pPr>
    <w:rPr>
      <w:rFonts w:ascii="Times New Roman" w:eastAsia="Calibri" w:hAnsi="Times New Roman" w:cs="Times New Roman"/>
      <w:sz w:val="24"/>
      <w:szCs w:val="24"/>
      <w:lang w:eastAsia="bg-BG"/>
    </w:rPr>
  </w:style>
  <w:style w:type="character" w:customStyle="1" w:styleId="a8">
    <w:name w:val="Основен текст Знак"/>
    <w:basedOn w:val="a0"/>
    <w:link w:val="a7"/>
    <w:rsid w:val="001E35FF"/>
    <w:rPr>
      <w:rFonts w:ascii="Times New Roman" w:eastAsia="Calibri" w:hAnsi="Times New Roman" w:cs="Times New Roman"/>
      <w:sz w:val="24"/>
      <w:szCs w:val="24"/>
      <w:lang w:eastAsia="bg-BG"/>
    </w:rPr>
  </w:style>
  <w:style w:type="paragraph" w:customStyle="1" w:styleId="12">
    <w:name w:val="Списък на абзаци1"/>
    <w:basedOn w:val="a"/>
    <w:rsid w:val="001E35FF"/>
    <w:pPr>
      <w:widowControl w:val="0"/>
      <w:autoSpaceDE w:val="0"/>
      <w:autoSpaceDN w:val="0"/>
      <w:spacing w:before="120" w:after="0" w:line="240" w:lineRule="auto"/>
      <w:ind w:left="936" w:hanging="361"/>
    </w:pPr>
    <w:rPr>
      <w:rFonts w:ascii="Times New Roman" w:eastAsia="Calibri" w:hAnsi="Times New Roman" w:cs="Times New Roman"/>
      <w:lang w:eastAsia="bg-BG"/>
    </w:rPr>
  </w:style>
  <w:style w:type="paragraph" w:customStyle="1" w:styleId="TableParagraph">
    <w:name w:val="Table Paragraph"/>
    <w:basedOn w:val="a"/>
    <w:rsid w:val="001E35FF"/>
    <w:pPr>
      <w:widowControl w:val="0"/>
      <w:autoSpaceDE w:val="0"/>
      <w:autoSpaceDN w:val="0"/>
      <w:spacing w:after="0" w:line="240" w:lineRule="auto"/>
    </w:pPr>
    <w:rPr>
      <w:rFonts w:ascii="Times New Roman" w:eastAsia="Calibri" w:hAnsi="Times New Roman" w:cs="Times New Roman"/>
      <w:lang w:eastAsia="bg-BG"/>
    </w:rPr>
  </w:style>
  <w:style w:type="paragraph" w:styleId="a9">
    <w:name w:val="Balloon Text"/>
    <w:basedOn w:val="a"/>
    <w:link w:val="aa"/>
    <w:uiPriority w:val="99"/>
    <w:semiHidden/>
    <w:unhideWhenUsed/>
    <w:rsid w:val="001E35FF"/>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1E35FF"/>
    <w:rPr>
      <w:rFonts w:ascii="Tahoma" w:hAnsi="Tahoma" w:cs="Tahoma"/>
      <w:sz w:val="16"/>
      <w:szCs w:val="16"/>
    </w:rPr>
  </w:style>
  <w:style w:type="paragraph" w:styleId="ab">
    <w:name w:val="List Paragraph"/>
    <w:basedOn w:val="a"/>
    <w:uiPriority w:val="34"/>
    <w:qFormat/>
    <w:rsid w:val="00E63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81"/>
  </w:style>
  <w:style w:type="paragraph" w:styleId="1">
    <w:name w:val="heading 1"/>
    <w:basedOn w:val="a"/>
    <w:link w:val="10"/>
    <w:qFormat/>
    <w:rsid w:val="001E35FF"/>
    <w:pPr>
      <w:widowControl w:val="0"/>
      <w:autoSpaceDE w:val="0"/>
      <w:autoSpaceDN w:val="0"/>
      <w:spacing w:after="0" w:line="240" w:lineRule="auto"/>
      <w:ind w:right="18"/>
      <w:jc w:val="center"/>
      <w:outlineLvl w:val="0"/>
    </w:pPr>
    <w:rPr>
      <w:rFonts w:ascii="Times New Roman" w:eastAsia="Calibri" w:hAnsi="Times New Roman" w:cs="Times New Roman"/>
      <w:b/>
      <w:bCs/>
      <w:sz w:val="36"/>
      <w:szCs w:val="36"/>
      <w:lang w:eastAsia="bg-BG"/>
    </w:rPr>
  </w:style>
  <w:style w:type="paragraph" w:styleId="2">
    <w:name w:val="heading 2"/>
    <w:basedOn w:val="a"/>
    <w:link w:val="20"/>
    <w:qFormat/>
    <w:rsid w:val="001E35FF"/>
    <w:pPr>
      <w:widowControl w:val="0"/>
      <w:autoSpaceDE w:val="0"/>
      <w:autoSpaceDN w:val="0"/>
      <w:spacing w:after="0" w:line="240" w:lineRule="auto"/>
      <w:ind w:left="1184"/>
      <w:outlineLvl w:val="1"/>
    </w:pPr>
    <w:rPr>
      <w:rFonts w:ascii="Times New Roman" w:eastAsia="Calibri"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D81"/>
    <w:pPr>
      <w:tabs>
        <w:tab w:val="center" w:pos="4536"/>
        <w:tab w:val="right" w:pos="9072"/>
      </w:tabs>
      <w:spacing w:after="0" w:line="240" w:lineRule="auto"/>
    </w:pPr>
  </w:style>
  <w:style w:type="character" w:customStyle="1" w:styleId="a4">
    <w:name w:val="Горен колонтитул Знак"/>
    <w:basedOn w:val="a0"/>
    <w:link w:val="a3"/>
    <w:uiPriority w:val="99"/>
    <w:rsid w:val="00874D81"/>
  </w:style>
  <w:style w:type="paragraph" w:styleId="a5">
    <w:name w:val="footer"/>
    <w:basedOn w:val="a"/>
    <w:link w:val="a6"/>
    <w:uiPriority w:val="99"/>
    <w:unhideWhenUsed/>
    <w:rsid w:val="00874D81"/>
    <w:pPr>
      <w:tabs>
        <w:tab w:val="center" w:pos="4536"/>
        <w:tab w:val="right" w:pos="9072"/>
      </w:tabs>
      <w:spacing w:after="0" w:line="240" w:lineRule="auto"/>
    </w:pPr>
  </w:style>
  <w:style w:type="character" w:customStyle="1" w:styleId="a6">
    <w:name w:val="Долен колонтитул Знак"/>
    <w:basedOn w:val="a0"/>
    <w:link w:val="a5"/>
    <w:uiPriority w:val="99"/>
    <w:rsid w:val="00874D81"/>
  </w:style>
  <w:style w:type="character" w:customStyle="1" w:styleId="10">
    <w:name w:val="Заглавие 1 Знак"/>
    <w:basedOn w:val="a0"/>
    <w:link w:val="1"/>
    <w:rsid w:val="001E35FF"/>
    <w:rPr>
      <w:rFonts w:ascii="Times New Roman" w:eastAsia="Calibri" w:hAnsi="Times New Roman" w:cs="Times New Roman"/>
      <w:b/>
      <w:bCs/>
      <w:sz w:val="36"/>
      <w:szCs w:val="36"/>
      <w:lang w:eastAsia="bg-BG"/>
    </w:rPr>
  </w:style>
  <w:style w:type="character" w:customStyle="1" w:styleId="20">
    <w:name w:val="Заглавие 2 Знак"/>
    <w:basedOn w:val="a0"/>
    <w:link w:val="2"/>
    <w:rsid w:val="001E35FF"/>
    <w:rPr>
      <w:rFonts w:ascii="Times New Roman" w:eastAsia="Calibri" w:hAnsi="Times New Roman" w:cs="Times New Roman"/>
      <w:b/>
      <w:bCs/>
      <w:sz w:val="24"/>
      <w:szCs w:val="24"/>
      <w:lang w:eastAsia="bg-BG"/>
    </w:rPr>
  </w:style>
  <w:style w:type="numbering" w:customStyle="1" w:styleId="11">
    <w:name w:val="Без списък1"/>
    <w:next w:val="a2"/>
    <w:semiHidden/>
    <w:rsid w:val="001E35FF"/>
  </w:style>
  <w:style w:type="paragraph" w:styleId="a7">
    <w:name w:val="Body Text"/>
    <w:basedOn w:val="a"/>
    <w:link w:val="a8"/>
    <w:rsid w:val="001E35FF"/>
    <w:pPr>
      <w:widowControl w:val="0"/>
      <w:autoSpaceDE w:val="0"/>
      <w:autoSpaceDN w:val="0"/>
      <w:spacing w:after="0" w:line="240" w:lineRule="auto"/>
    </w:pPr>
    <w:rPr>
      <w:rFonts w:ascii="Times New Roman" w:eastAsia="Calibri" w:hAnsi="Times New Roman" w:cs="Times New Roman"/>
      <w:sz w:val="24"/>
      <w:szCs w:val="24"/>
      <w:lang w:eastAsia="bg-BG"/>
    </w:rPr>
  </w:style>
  <w:style w:type="character" w:customStyle="1" w:styleId="a8">
    <w:name w:val="Основен текст Знак"/>
    <w:basedOn w:val="a0"/>
    <w:link w:val="a7"/>
    <w:rsid w:val="001E35FF"/>
    <w:rPr>
      <w:rFonts w:ascii="Times New Roman" w:eastAsia="Calibri" w:hAnsi="Times New Roman" w:cs="Times New Roman"/>
      <w:sz w:val="24"/>
      <w:szCs w:val="24"/>
      <w:lang w:eastAsia="bg-BG"/>
    </w:rPr>
  </w:style>
  <w:style w:type="paragraph" w:customStyle="1" w:styleId="12">
    <w:name w:val="Списък на абзаци1"/>
    <w:basedOn w:val="a"/>
    <w:rsid w:val="001E35FF"/>
    <w:pPr>
      <w:widowControl w:val="0"/>
      <w:autoSpaceDE w:val="0"/>
      <w:autoSpaceDN w:val="0"/>
      <w:spacing w:before="120" w:after="0" w:line="240" w:lineRule="auto"/>
      <w:ind w:left="936" w:hanging="361"/>
    </w:pPr>
    <w:rPr>
      <w:rFonts w:ascii="Times New Roman" w:eastAsia="Calibri" w:hAnsi="Times New Roman" w:cs="Times New Roman"/>
      <w:lang w:eastAsia="bg-BG"/>
    </w:rPr>
  </w:style>
  <w:style w:type="paragraph" w:customStyle="1" w:styleId="TableParagraph">
    <w:name w:val="Table Paragraph"/>
    <w:basedOn w:val="a"/>
    <w:rsid w:val="001E35FF"/>
    <w:pPr>
      <w:widowControl w:val="0"/>
      <w:autoSpaceDE w:val="0"/>
      <w:autoSpaceDN w:val="0"/>
      <w:spacing w:after="0" w:line="240" w:lineRule="auto"/>
    </w:pPr>
    <w:rPr>
      <w:rFonts w:ascii="Times New Roman" w:eastAsia="Calibri" w:hAnsi="Times New Roman" w:cs="Times New Roman"/>
      <w:lang w:eastAsia="bg-BG"/>
    </w:rPr>
  </w:style>
  <w:style w:type="paragraph" w:styleId="a9">
    <w:name w:val="Balloon Text"/>
    <w:basedOn w:val="a"/>
    <w:link w:val="aa"/>
    <w:uiPriority w:val="99"/>
    <w:semiHidden/>
    <w:unhideWhenUsed/>
    <w:rsid w:val="001E35FF"/>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1E35FF"/>
    <w:rPr>
      <w:rFonts w:ascii="Tahoma" w:hAnsi="Tahoma" w:cs="Tahoma"/>
      <w:sz w:val="16"/>
      <w:szCs w:val="16"/>
    </w:rPr>
  </w:style>
  <w:style w:type="paragraph" w:styleId="ab">
    <w:name w:val="List Paragraph"/>
    <w:basedOn w:val="a"/>
    <w:uiPriority w:val="34"/>
    <w:qFormat/>
    <w:rsid w:val="00E6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17</Pages>
  <Words>5383</Words>
  <Characters>30686</Characters>
  <Application>Microsoft Office Word</Application>
  <DocSecurity>0</DocSecurity>
  <Lines>255</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AAhmedov</cp:lastModifiedBy>
  <cp:revision>25</cp:revision>
  <dcterms:created xsi:type="dcterms:W3CDTF">2022-12-13T09:28:00Z</dcterms:created>
  <dcterms:modified xsi:type="dcterms:W3CDTF">2022-12-13T10:53:00Z</dcterms:modified>
</cp:coreProperties>
</file>